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345"/>
        <w:gridCol w:w="3560"/>
      </w:tblGrid>
      <w:tr w:rsidR="00A7388D">
        <w:tc>
          <w:tcPr>
            <w:tcW w:w="6345" w:type="dxa"/>
          </w:tcPr>
          <w:p w:rsidR="00A7388D" w:rsidRDefault="00804166">
            <w:pPr>
              <w:tabs>
                <w:tab w:val="left" w:pos="6804"/>
              </w:tabs>
              <w:spacing w:after="0" w:line="240" w:lineRule="auto"/>
              <w:rPr>
                <w:rFonts w:ascii="Times New Roman CYR" w:eastAsia="Times New Roman" w:hAnsi="Times New Roman CYR" w:cs="Times New Roman CYR"/>
                <w:sz w:val="26"/>
                <w:szCs w:val="26"/>
                <w:u w:val="single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  <w:u w:val="single"/>
              </w:rPr>
              <w:t>СО ТЗ.0002</w:t>
            </w:r>
          </w:p>
        </w:tc>
        <w:tc>
          <w:tcPr>
            <w:tcW w:w="3560" w:type="dxa"/>
          </w:tcPr>
          <w:p w:rsidR="00A7388D" w:rsidRDefault="00A7388D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  <w:p w:rsidR="00A7388D" w:rsidRDefault="00A7388D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</w:p>
          <w:p w:rsidR="00A7388D" w:rsidRDefault="00804166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УТВЕРЖДАЮ:</w:t>
            </w:r>
          </w:p>
          <w:p w:rsidR="00A7388D" w:rsidRDefault="00804166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Заместитель директора</w:t>
            </w:r>
          </w:p>
          <w:p w:rsidR="00A7388D" w:rsidRDefault="00804166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 xml:space="preserve">по техническим вопросам – </w:t>
            </w:r>
          </w:p>
          <w:p w:rsidR="00A7388D" w:rsidRDefault="00804166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главный инженер</w:t>
            </w:r>
          </w:p>
          <w:p w:rsidR="00A7388D" w:rsidRDefault="00804166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____________ А.И. Таранков</w:t>
            </w:r>
          </w:p>
          <w:p w:rsidR="00A7388D" w:rsidRDefault="00804166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«___»___________ 2025 г.</w:t>
            </w:r>
          </w:p>
          <w:p w:rsidR="00A7388D" w:rsidRDefault="00A7388D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</w:p>
        </w:tc>
      </w:tr>
    </w:tbl>
    <w:p w:rsidR="00A7388D" w:rsidRDefault="00804166">
      <w:pPr>
        <w:shd w:val="clear" w:color="auto" w:fill="FFFFFF"/>
        <w:tabs>
          <w:tab w:val="left" w:pos="680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7388D" w:rsidRDefault="00804166">
      <w:pPr>
        <w:shd w:val="clear" w:color="auto" w:fill="FFFFFF"/>
        <w:tabs>
          <w:tab w:val="left" w:pos="680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7388D" w:rsidRDefault="00804166">
      <w:pPr>
        <w:shd w:val="clear" w:color="auto" w:fill="FFFFFF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ТЕХНИЧЕС</w:t>
      </w:r>
      <w:r w:rsidR="002D746E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 xml:space="preserve"> </w:t>
      </w:r>
      <w:r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 xml:space="preserve">КОЕ ЗАДАНИЕ </w:t>
      </w:r>
    </w:p>
    <w:p w:rsidR="00A7388D" w:rsidRDefault="0080416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на проведение закупки на поставку бензиновых, дизельных генераторов</w:t>
      </w:r>
    </w:p>
    <w:p w:rsidR="00A7388D" w:rsidRDefault="00804166">
      <w:pPr>
        <w:shd w:val="clear" w:color="auto" w:fill="FFFFFF"/>
        <w:spacing w:after="0" w:line="240" w:lineRule="auto"/>
        <w:ind w:left="82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7388D" w:rsidRDefault="00804166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1. Общие положения.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7388D" w:rsidRDefault="00804166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1.1 Заказчик:</w:t>
      </w: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 АО «Россети Сибирь Тываэнерго»</w:t>
      </w:r>
      <w:r>
        <w:rPr>
          <w:rFonts w:ascii="Times New Roman" w:eastAsia="Times New Roman" w:hAnsi="Times New Roman"/>
          <w:i/>
          <w:sz w:val="26"/>
          <w:szCs w:val="26"/>
        </w:rPr>
        <w:t>.</w:t>
      </w:r>
    </w:p>
    <w:p w:rsidR="00A7388D" w:rsidRDefault="0080416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1.2 Предмет закупки: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поставка бензиновых, дизельных генераторов</w:t>
      </w:r>
    </w:p>
    <w:p w:rsidR="00A7388D" w:rsidRDefault="00804166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7388D" w:rsidRDefault="00804166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2. Место, срок и условия поставки Продукции.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7388D" w:rsidRDefault="00804166">
      <w:pPr>
        <w:shd w:val="clear" w:color="auto" w:fill="FFFFFF"/>
        <w:spacing w:after="0" w:line="240" w:lineRule="auto"/>
        <w:ind w:firstLine="709"/>
        <w:rPr>
          <w:rFonts w:ascii="Times New Roman CYR" w:eastAsia="Times New Roman" w:hAnsi="Times New Roman CYR" w:cs="Times New Roman CYR"/>
          <w:iCs/>
          <w:sz w:val="26"/>
          <w:szCs w:val="26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2.1 Место поставки: </w:t>
      </w:r>
      <w:r>
        <w:rPr>
          <w:rFonts w:ascii="Times New Roman CYR" w:eastAsia="Times New Roman" w:hAnsi="Times New Roman CYR" w:cs="Times New Roman CYR"/>
          <w:iCs/>
          <w:sz w:val="26"/>
          <w:szCs w:val="26"/>
          <w:lang w:eastAsia="ru-RU"/>
        </w:rPr>
        <w:t>Центральный склад, г. Кызыл. Ул. Колхозная 2б.</w:t>
      </w:r>
    </w:p>
    <w:p w:rsidR="00A7388D" w:rsidRDefault="0080416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2.2 Поставка продукции осуществляется до места поставки силами и средствами поставщик.</w:t>
      </w:r>
    </w:p>
    <w:p w:rsidR="00A7388D" w:rsidRDefault="00804166">
      <w:pPr>
        <w:shd w:val="clear" w:color="auto" w:fill="FFFFFF"/>
        <w:tabs>
          <w:tab w:val="left" w:pos="360"/>
          <w:tab w:val="left" w:pos="1260"/>
          <w:tab w:val="center" w:pos="4153"/>
          <w:tab w:val="right" w:pos="830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Упаковка, маркировка, условия транспортирования, требования к выбору вида транспортных средств, условия и сроки хранения всех устройств, запасных частей, расходных матер</w:t>
      </w: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иалов и документации должны соответствовать требованиям ГОСТ 26363-84</w:t>
      </w:r>
      <w:r>
        <w:rPr>
          <w:rFonts w:ascii="Times New Roman CYR" w:eastAsia="Times New Roman" w:hAnsi="Times New Roman CYR" w:cs="Times New Roman CYR"/>
          <w:i/>
          <w:sz w:val="26"/>
          <w:szCs w:val="26"/>
          <w:lang w:eastAsia="ru-RU"/>
        </w:rPr>
        <w:t>.</w:t>
      </w: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 Порядок отгрузки, специальные требования к таре и упаковке должны быть определены в договоре на поставку продукции. </w:t>
      </w:r>
    </w:p>
    <w:p w:rsidR="00A7388D" w:rsidRDefault="0080416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2.3 Срок поставки: </w:t>
      </w:r>
      <w:r>
        <w:rPr>
          <w:rFonts w:ascii="Times New Roman CYR" w:hAnsi="Times New Roman CYR" w:cs="Times New Roman CYR"/>
          <w:sz w:val="26"/>
          <w:szCs w:val="26"/>
        </w:rPr>
        <w:t>с 12.01.2026 г. в течение 30 календарных дней</w:t>
      </w:r>
      <w:r>
        <w:rPr>
          <w:rFonts w:ascii="Times New Roman" w:eastAsia="Times New Roman" w:hAnsi="Times New Roman"/>
          <w:sz w:val="26"/>
          <w:szCs w:val="26"/>
        </w:rPr>
        <w:t>.</w:t>
      </w:r>
    </w:p>
    <w:p w:rsidR="00A7388D" w:rsidRDefault="0080416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7388D" w:rsidRDefault="0080416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3. Цена, перечень и объемы поставки Продукции.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7388D" w:rsidRDefault="0080416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3.1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Цена, </w:t>
      </w:r>
      <w:r>
        <w:rPr>
          <w:rFonts w:ascii="Times New Roman CYR" w:eastAsia="Times New Roman" w:hAnsi="Times New Roman CYR" w:cs="Times New Roman CYR"/>
          <w:sz w:val="26"/>
          <w:szCs w:val="26"/>
        </w:rPr>
        <w:t>перечень и объемы поставки указаны в приложении 1.</w:t>
      </w:r>
    </w:p>
    <w:p w:rsidR="00A7388D" w:rsidRDefault="00804166">
      <w:pPr>
        <w:shd w:val="clear" w:color="auto" w:fill="FFFFFF"/>
        <w:tabs>
          <w:tab w:val="left" w:pos="360"/>
          <w:tab w:val="left" w:pos="1260"/>
          <w:tab w:val="center" w:pos="4153"/>
          <w:tab w:val="right" w:pos="8306"/>
        </w:tabs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3.2. Цена продукции включает в себя: все налоги, сборы, отчисления и другие платежи, включая таможенные платежи 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сборы, расходы на транспортировк</w:t>
      </w: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у продукции до места поставки и стоимость тары и упаковки, гарантийные обязательства</w:t>
      </w:r>
      <w:r>
        <w:rPr>
          <w:rFonts w:ascii="Times New Roman CYR" w:eastAsia="Times New Roman" w:hAnsi="Times New Roman CYR" w:cs="Times New Roman CYR"/>
          <w:i/>
          <w:sz w:val="26"/>
          <w:szCs w:val="26"/>
          <w:lang w:eastAsia="ru-RU"/>
        </w:rPr>
        <w:t>.</w:t>
      </w:r>
    </w:p>
    <w:p w:rsidR="00A7388D" w:rsidRDefault="00804166">
      <w:pPr>
        <w:shd w:val="clear" w:color="auto" w:fill="FFFFFF"/>
        <w:tabs>
          <w:tab w:val="left" w:pos="360"/>
          <w:tab w:val="left" w:pos="1260"/>
          <w:tab w:val="center" w:pos="4153"/>
          <w:tab w:val="right" w:pos="830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7388D" w:rsidRDefault="0080416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4. Общие требования к поставляемой продукции.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7388D" w:rsidRDefault="00804166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4.1. Поставляемая продукция должна быть изготовлена в год поставки или предшествующий ему в зависимости от типа приобрет</w:t>
      </w:r>
      <w:r>
        <w:rPr>
          <w:rFonts w:ascii="Times New Roman CYR" w:eastAsia="Times New Roman" w:hAnsi="Times New Roman CYR" w:cs="Times New Roman CYR"/>
          <w:sz w:val="26"/>
          <w:szCs w:val="26"/>
        </w:rPr>
        <w:t>аемой продукции).</w:t>
      </w:r>
    </w:p>
    <w:p w:rsidR="00A7388D" w:rsidRDefault="00804166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4.2. Продукция должна быть ранее не использованной, и не подверженная ремонту или восстановлению.</w:t>
      </w:r>
    </w:p>
    <w:p w:rsidR="00A7388D" w:rsidRDefault="00804166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i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4.3. Продукция, внесенная в Единый перечень продукции, подлежащей обязательной сертификации должна иметь сертификаты соответствия ГОСТ Р.</w:t>
      </w:r>
    </w:p>
    <w:p w:rsidR="00A7388D" w:rsidRDefault="00804166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i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 4.4. Продукция должна снабжаться идентифицирующей и информационной маркировкой, обеспечивающей потребителя полной информацией о продукции.</w:t>
      </w:r>
    </w:p>
    <w:p w:rsidR="00A7388D" w:rsidRDefault="00804166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Маркировка должна располагаться на продукции или на ее упаковке, состоять из общепринятых знаков и символов, описате</w:t>
      </w:r>
      <w:r>
        <w:rPr>
          <w:rFonts w:ascii="Times New Roman CYR" w:eastAsia="Times New Roman" w:hAnsi="Times New Roman CYR" w:cs="Times New Roman CYR"/>
          <w:sz w:val="26"/>
          <w:szCs w:val="26"/>
        </w:rPr>
        <w:t>льная часть выполняться на русском языке, иметь четкие обозначения и сохраняться на весь срок службы поставляемой продукции.</w:t>
      </w:r>
    </w:p>
    <w:p w:rsidR="00A7388D" w:rsidRDefault="00804166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lastRenderedPageBreak/>
        <w:t>4.6. Продукция должна обеспечиваться необходимой технической документацией на русском языке: паспорт изделия, инструкция по эксплуатации и т.д.</w:t>
      </w:r>
      <w:r>
        <w:rPr>
          <w:rFonts w:ascii="Times New Roman CYR" w:eastAsia="Times New Roman" w:hAnsi="Times New Roman CYR" w:cs="Times New Roman CYR"/>
          <w:i/>
          <w:sz w:val="26"/>
          <w:szCs w:val="26"/>
        </w:rPr>
        <w:t>;</w:t>
      </w:r>
    </w:p>
    <w:p w:rsidR="00A7388D" w:rsidRDefault="00804166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4.7. Характеристики и требования к поставляемой продукции представлены в приложении 2 к настоящему техническому</w:t>
      </w: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 заданию.</w:t>
      </w:r>
    </w:p>
    <w:p w:rsidR="00A7388D" w:rsidRDefault="0080416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7388D" w:rsidRDefault="0080416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color w:val="000000"/>
          <w:sz w:val="26"/>
          <w:szCs w:val="26"/>
          <w:lang w:eastAsia="ru-RU"/>
        </w:rPr>
        <w:t>5.</w:t>
      </w:r>
      <w:r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 xml:space="preserve"> Гарантийные обязательства.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7388D" w:rsidRDefault="00804166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Срок гарантии на поставляемую продукцию должен быть не менее 12 месяцев. Время начала исчисления гарантийного срока – с момента приемки продукции Заказчиком.</w:t>
      </w:r>
    </w:p>
    <w:p w:rsidR="00A7388D" w:rsidRDefault="00804166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Участник должен за свой счет и сроки, согласованные с </w:t>
      </w: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заказчиком, устранять любые дефекты в поставляемой продукции, выявленные в течение гарантийного срока. </w:t>
      </w:r>
    </w:p>
    <w:p w:rsidR="00A7388D" w:rsidRDefault="0080416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7388D" w:rsidRDefault="00804166">
      <w:pPr>
        <w:shd w:val="clear" w:color="auto" w:fill="FFFFFF"/>
        <w:tabs>
          <w:tab w:val="left" w:pos="0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6. Правила приемки продукции.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7388D" w:rsidRDefault="00804166">
      <w:pPr>
        <w:shd w:val="clear" w:color="auto" w:fill="FFFFFF"/>
        <w:tabs>
          <w:tab w:val="left" w:pos="0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Вся поставляемая продукция проходит входной контроль, осуществляемый представителями </w:t>
      </w:r>
      <w:r>
        <w:rPr>
          <w:rFonts w:ascii="Times New Roman CYR" w:eastAsia="Times New Roman" w:hAnsi="Times New Roman CYR" w:cs="Times New Roman CYR"/>
          <w:sz w:val="26"/>
          <w:szCs w:val="26"/>
        </w:rPr>
        <w:t>АО «Россети Сибирь Тываэнерго»</w:t>
      </w: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 пр</w:t>
      </w: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и получении на склад.</w:t>
      </w:r>
    </w:p>
    <w:p w:rsidR="00A7388D" w:rsidRDefault="0080416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Приемка продукции по качеству производится в соответствии законодательством Российской Федерации (ст.513 ГК РФ) и условиям Договора.</w:t>
      </w:r>
    </w:p>
    <w:p w:rsidR="00A7388D" w:rsidRDefault="0080416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Приемка продукции по количеству производится в соответствии законодательством Российской Федерации (с</w:t>
      </w: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т.513 ГК РФ) и условиям Договора.</w:t>
      </w:r>
    </w:p>
    <w:p w:rsidR="00A7388D" w:rsidRDefault="0080416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При приемке продукции осуществляется: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7388D" w:rsidRDefault="0080416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– внешний осмотр тары и упаковки: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7388D" w:rsidRDefault="0080416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– проверку соответствия количества отгруженных и поступивших поставочных мест;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7388D" w:rsidRDefault="0080416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– проверку соответствия содержимого упаковочным листам и характерист</w:t>
      </w: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икам, указанным в товаросопроводительной документации;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7388D" w:rsidRDefault="00804166">
      <w:pPr>
        <w:tabs>
          <w:tab w:val="left" w:pos="878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– проведение оценки соответствия продукции для обеспечения функционирования объектов электросетевого комплекса, предъявляемой на контроль, установленным требованиям;</w:t>
      </w:r>
    </w:p>
    <w:p w:rsidR="00A7388D" w:rsidRDefault="00804166">
      <w:pPr>
        <w:tabs>
          <w:tab w:val="left" w:pos="878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– проверка наличия и содержания сопроводительной документации поставщиков, удостоверяющей качество и комплектность поставленной ими продукции;</w:t>
      </w:r>
    </w:p>
    <w:p w:rsidR="00A7388D" w:rsidRDefault="00804166">
      <w:pPr>
        <w:tabs>
          <w:tab w:val="left" w:pos="8789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– контроль соответствия качества и комплектности материалов требованиям проектной, конструкторской документации и</w:t>
      </w:r>
      <w:r>
        <w:rPr>
          <w:rFonts w:ascii="Times New Roman" w:eastAsia="Times New Roman" w:hAnsi="Times New Roman"/>
          <w:sz w:val="26"/>
          <w:szCs w:val="26"/>
        </w:rPr>
        <w:t xml:space="preserve"> договоров на поставку.</w:t>
      </w:r>
    </w:p>
    <w:p w:rsidR="00A7388D" w:rsidRDefault="00804166">
      <w:pPr>
        <w:spacing w:after="0" w:line="240" w:lineRule="auto"/>
        <w:ind w:firstLine="708"/>
        <w:jc w:val="both"/>
        <w:rPr>
          <w:rFonts w:ascii="Times New Roman CYR" w:eastAsia="Times New Roman" w:hAnsi="Times New Roman CYR" w:cs="Times New Roman CYR"/>
          <w:sz w:val="24"/>
          <w:szCs w:val="24"/>
        </w:rPr>
      </w:pPr>
      <w:r>
        <w:rPr>
          <w:rFonts w:ascii="Times New Roman" w:hAnsi="Times New Roman"/>
          <w:sz w:val="26"/>
          <w:szCs w:val="26"/>
        </w:rPr>
        <w:t>В случае выявления дефектов, участник обязан за свой счет заменить поставленную продукцию.</w:t>
      </w:r>
    </w:p>
    <w:p w:rsidR="00A7388D" w:rsidRDefault="0080416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7388D" w:rsidRDefault="0080416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09"/>
        <w:gridCol w:w="1150"/>
        <w:gridCol w:w="4146"/>
        <w:gridCol w:w="1321"/>
        <w:gridCol w:w="2269"/>
      </w:tblGrid>
      <w:tr w:rsidR="00A7388D">
        <w:trPr>
          <w:jc w:val="center"/>
        </w:trPr>
        <w:tc>
          <w:tcPr>
            <w:tcW w:w="13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388D" w:rsidRDefault="00804166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№ п/п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388D" w:rsidRDefault="00804166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Дата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388D" w:rsidRDefault="00804166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Должность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388D" w:rsidRDefault="00804166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Подпись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388D" w:rsidRDefault="00804166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ФИО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7388D">
        <w:trPr>
          <w:jc w:val="center"/>
        </w:trPr>
        <w:tc>
          <w:tcPr>
            <w:tcW w:w="13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388D" w:rsidRDefault="00804166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388D" w:rsidRDefault="00804166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388D" w:rsidRDefault="00804166">
            <w:pPr>
              <w:tabs>
                <w:tab w:val="left" w:pos="878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Начальник ПАО "Россети Сибирь» ДТОиРОЭХ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388D" w:rsidRDefault="00A7388D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388D" w:rsidRDefault="00804166">
            <w:pPr>
              <w:tabs>
                <w:tab w:val="left" w:pos="878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Гаммель А.Я.</w:t>
            </w:r>
          </w:p>
        </w:tc>
      </w:tr>
      <w:tr w:rsidR="00A7388D">
        <w:trPr>
          <w:jc w:val="center"/>
        </w:trPr>
        <w:tc>
          <w:tcPr>
            <w:tcW w:w="13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388D" w:rsidRDefault="00804166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388D" w:rsidRDefault="00804166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388D" w:rsidRDefault="00804166">
            <w:pPr>
              <w:tabs>
                <w:tab w:val="left" w:pos="878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Начальник отдела логистики и МТО 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388D" w:rsidRDefault="00A7388D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388D" w:rsidRDefault="00804166">
            <w:pPr>
              <w:tabs>
                <w:tab w:val="left" w:pos="878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Власов В.В.</w:t>
            </w:r>
          </w:p>
        </w:tc>
      </w:tr>
      <w:tr w:rsidR="00A7388D">
        <w:trPr>
          <w:jc w:val="center"/>
        </w:trPr>
        <w:tc>
          <w:tcPr>
            <w:tcW w:w="13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388D" w:rsidRDefault="00804166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388D" w:rsidRDefault="00804166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388D" w:rsidRDefault="00804166">
            <w:pPr>
              <w:tabs>
                <w:tab w:val="left" w:pos="878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Заместитель главного инженера по эксплуатации – начальник УТОиРОЭХ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388D" w:rsidRDefault="00A7388D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388D" w:rsidRDefault="00804166">
            <w:pPr>
              <w:tabs>
                <w:tab w:val="left" w:pos="878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Князев В.В.</w:t>
            </w:r>
          </w:p>
        </w:tc>
      </w:tr>
    </w:tbl>
    <w:p w:rsidR="00A7388D" w:rsidRDefault="008041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7388D" w:rsidRDefault="00804166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Приложение 2</w:t>
      </w:r>
    </w:p>
    <w:p w:rsidR="00A7388D" w:rsidRDefault="00804166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к техническому заданию</w:t>
      </w:r>
    </w:p>
    <w:p w:rsidR="00A7388D" w:rsidRDefault="00A7388D">
      <w:pPr>
        <w:spacing w:after="0" w:line="240" w:lineRule="auto"/>
        <w:jc w:val="center"/>
        <w:rPr>
          <w:rFonts w:ascii="Times New Roman CYR" w:eastAsia="Times New Roman" w:hAnsi="Times New Roman CYR" w:cs="Times New Roman CYR"/>
          <w:sz w:val="26"/>
          <w:szCs w:val="26"/>
        </w:rPr>
      </w:pPr>
    </w:p>
    <w:p w:rsidR="00A7388D" w:rsidRDefault="00804166">
      <w:pPr>
        <w:spacing w:after="0" w:line="240" w:lineRule="auto"/>
        <w:jc w:val="center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Технические характеристики и требования к поставляемой продукции</w:t>
      </w:r>
    </w:p>
    <w:p w:rsidR="00A7388D" w:rsidRDefault="00A7388D">
      <w:pPr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sz w:val="26"/>
          <w:szCs w:val="26"/>
        </w:rPr>
      </w:pPr>
    </w:p>
    <w:p w:rsidR="00A7388D" w:rsidRDefault="00A7388D">
      <w:pPr>
        <w:spacing w:after="0" w:line="240" w:lineRule="auto"/>
        <w:jc w:val="center"/>
        <w:rPr>
          <w:rFonts w:ascii="Arial CYR" w:eastAsia="Times New Roman" w:hAnsi="Arial CYR" w:cs="Arial CYR"/>
          <w:b/>
          <w:color w:val="000000"/>
          <w:sz w:val="28"/>
          <w:szCs w:val="20"/>
          <w:lang w:eastAsia="ru-RU"/>
        </w:rPr>
      </w:pPr>
    </w:p>
    <w:p w:rsidR="00A7388D" w:rsidRDefault="00804166">
      <w:pPr>
        <w:spacing w:after="0" w:line="240" w:lineRule="auto"/>
        <w:jc w:val="center"/>
        <w:rPr>
          <w:rFonts w:ascii="Arial CYR" w:eastAsia="Times New Roman" w:hAnsi="Arial CYR" w:cs="Arial CYR"/>
          <w:b/>
          <w:color w:val="000000"/>
          <w:sz w:val="28"/>
          <w:szCs w:val="20"/>
          <w:lang w:eastAsia="ru-RU"/>
        </w:rPr>
      </w:pPr>
      <w:r>
        <w:rPr>
          <w:rFonts w:ascii="Arial CYR" w:eastAsia="Times New Roman" w:hAnsi="Arial CYR" w:cs="Arial CYR"/>
          <w:b/>
          <w:color w:val="000000"/>
          <w:sz w:val="28"/>
          <w:szCs w:val="20"/>
          <w:lang w:eastAsia="ru-RU"/>
        </w:rPr>
        <w:t>Генератор бензин. HUTER DY6500L руч. ст.</w:t>
      </w:r>
    </w:p>
    <w:p w:rsidR="00A7388D" w:rsidRDefault="00A7388D">
      <w:pPr>
        <w:spacing w:after="0" w:line="240" w:lineRule="auto"/>
        <w:jc w:val="center"/>
        <w:rPr>
          <w:rFonts w:ascii="Arial CYR" w:eastAsia="Times New Roman" w:hAnsi="Arial CYR" w:cs="Arial CYR"/>
          <w:b/>
          <w:color w:val="000000"/>
          <w:sz w:val="28"/>
          <w:szCs w:val="20"/>
          <w:lang w:eastAsia="ru-RU"/>
        </w:rPr>
      </w:pPr>
    </w:p>
    <w:tbl>
      <w:tblPr>
        <w:tblW w:w="1063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6237"/>
        <w:gridCol w:w="1842"/>
        <w:gridCol w:w="1843"/>
      </w:tblGrid>
      <w:tr w:rsidR="00A7388D">
        <w:tc>
          <w:tcPr>
            <w:tcW w:w="710" w:type="dxa"/>
            <w:vAlign w:val="center"/>
          </w:tcPr>
          <w:p w:rsidR="00A7388D" w:rsidRDefault="00804166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A7388D" w:rsidRDefault="00804166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6237" w:type="dxa"/>
            <w:vAlign w:val="center"/>
          </w:tcPr>
          <w:p w:rsidR="00A7388D" w:rsidRDefault="00804166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Технические характеристики</w:t>
            </w:r>
          </w:p>
          <w:p w:rsidR="00A7388D" w:rsidRDefault="00804166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(наименование параметра)</w:t>
            </w:r>
          </w:p>
        </w:tc>
        <w:tc>
          <w:tcPr>
            <w:tcW w:w="1842" w:type="dxa"/>
            <w:vAlign w:val="center"/>
          </w:tcPr>
          <w:p w:rsidR="00A7388D" w:rsidRDefault="00804166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Требование (значение параметра)</w:t>
            </w:r>
          </w:p>
        </w:tc>
        <w:tc>
          <w:tcPr>
            <w:tcW w:w="1843" w:type="dxa"/>
            <w:vAlign w:val="center"/>
          </w:tcPr>
          <w:p w:rsidR="00A7388D" w:rsidRDefault="00804166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Предлагаемые технические характеристики (заполняется участником)</w:t>
            </w:r>
          </w:p>
        </w:tc>
      </w:tr>
      <w:tr w:rsidR="00A7388D">
        <w:trPr>
          <w:trHeight w:val="382"/>
        </w:trPr>
        <w:tc>
          <w:tcPr>
            <w:tcW w:w="710" w:type="dxa"/>
            <w:vAlign w:val="center"/>
          </w:tcPr>
          <w:p w:rsidR="00A7388D" w:rsidRDefault="00804166">
            <w:pPr>
              <w:pStyle w:val="af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6237" w:type="dxa"/>
            <w:vAlign w:val="center"/>
          </w:tcPr>
          <w:p w:rsidR="00A7388D" w:rsidRDefault="00804166">
            <w:pPr>
              <w:pStyle w:val="af8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Производитель</w:t>
            </w:r>
          </w:p>
        </w:tc>
        <w:tc>
          <w:tcPr>
            <w:tcW w:w="1842" w:type="dxa"/>
            <w:vAlign w:val="center"/>
          </w:tcPr>
          <w:p w:rsidR="00A7388D" w:rsidRDefault="00804166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3" w:type="dxa"/>
            <w:vAlign w:val="center"/>
          </w:tcPr>
          <w:p w:rsidR="00A7388D" w:rsidRDefault="00A7388D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388D">
        <w:trPr>
          <w:trHeight w:val="346"/>
        </w:trPr>
        <w:tc>
          <w:tcPr>
            <w:tcW w:w="710" w:type="dxa"/>
            <w:vAlign w:val="center"/>
          </w:tcPr>
          <w:p w:rsidR="00A7388D" w:rsidRDefault="00804166">
            <w:pPr>
              <w:pStyle w:val="af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6237" w:type="dxa"/>
            <w:vAlign w:val="center"/>
          </w:tcPr>
          <w:p w:rsidR="00A7388D" w:rsidRDefault="00804166">
            <w:pPr>
              <w:pStyle w:val="af8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Заводской тип (марка)</w:t>
            </w:r>
          </w:p>
        </w:tc>
        <w:tc>
          <w:tcPr>
            <w:tcW w:w="1842" w:type="dxa"/>
            <w:vAlign w:val="center"/>
          </w:tcPr>
          <w:p w:rsidR="00A7388D" w:rsidRDefault="00804166">
            <w:pPr>
              <w:pStyle w:val="2"/>
              <w:shd w:val="clear" w:color="auto" w:fill="FFFFFF"/>
              <w:spacing w:after="18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HUTER DY6500L</w:t>
            </w:r>
          </w:p>
          <w:p w:rsidR="00A7388D" w:rsidRDefault="00A7388D">
            <w:pPr>
              <w:pStyle w:val="af8"/>
              <w:jc w:val="center"/>
              <w:rPr>
                <w:rFonts w:ascii="Times New Roman" w:hAnsi="Times New Roman"/>
                <w:sz w:val="2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A7388D" w:rsidRDefault="00A7388D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388D">
        <w:trPr>
          <w:trHeight w:val="346"/>
        </w:trPr>
        <w:tc>
          <w:tcPr>
            <w:tcW w:w="710" w:type="dxa"/>
            <w:vAlign w:val="center"/>
          </w:tcPr>
          <w:p w:rsidR="00A7388D" w:rsidRDefault="00804166">
            <w:pPr>
              <w:pStyle w:val="af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6237" w:type="dxa"/>
            <w:vAlign w:val="center"/>
          </w:tcPr>
          <w:p w:rsidR="00A7388D" w:rsidRDefault="00804166">
            <w:pPr>
              <w:pStyle w:val="af8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Основные параметры, характеристики, комплектация</w:t>
            </w:r>
          </w:p>
        </w:tc>
        <w:tc>
          <w:tcPr>
            <w:tcW w:w="1842" w:type="dxa"/>
            <w:vAlign w:val="center"/>
          </w:tcPr>
          <w:p w:rsidR="00A7388D" w:rsidRDefault="00A7388D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A7388D" w:rsidRDefault="00A7388D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388D">
        <w:tc>
          <w:tcPr>
            <w:tcW w:w="710" w:type="dxa"/>
            <w:vAlign w:val="center"/>
          </w:tcPr>
          <w:p w:rsidR="00A7388D" w:rsidRDefault="00804166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3.1.</w:t>
            </w:r>
          </w:p>
        </w:tc>
        <w:tc>
          <w:tcPr>
            <w:tcW w:w="6237" w:type="dxa"/>
            <w:vAlign w:val="center"/>
          </w:tcPr>
          <w:p w:rsidR="00A7388D" w:rsidRDefault="00804166">
            <w:pPr>
              <w:pStyle w:val="af8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Тип генератора</w:t>
            </w:r>
          </w:p>
        </w:tc>
        <w:tc>
          <w:tcPr>
            <w:tcW w:w="1842" w:type="dxa"/>
            <w:vAlign w:val="center"/>
          </w:tcPr>
          <w:p w:rsidR="00A7388D" w:rsidRDefault="00804166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Бензиновый </w:t>
            </w:r>
          </w:p>
        </w:tc>
        <w:tc>
          <w:tcPr>
            <w:tcW w:w="1843" w:type="dxa"/>
            <w:vAlign w:val="center"/>
          </w:tcPr>
          <w:p w:rsidR="00A7388D" w:rsidRDefault="00A7388D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388D">
        <w:tc>
          <w:tcPr>
            <w:tcW w:w="710" w:type="dxa"/>
            <w:vAlign w:val="center"/>
          </w:tcPr>
          <w:p w:rsidR="00A7388D" w:rsidRDefault="00804166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3.2.</w:t>
            </w:r>
          </w:p>
        </w:tc>
        <w:tc>
          <w:tcPr>
            <w:tcW w:w="6237" w:type="dxa"/>
            <w:vAlign w:val="center"/>
          </w:tcPr>
          <w:p w:rsidR="00A7388D" w:rsidRDefault="00804166">
            <w:pPr>
              <w:pStyle w:val="af8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Двигатель</w:t>
            </w:r>
          </w:p>
        </w:tc>
        <w:tc>
          <w:tcPr>
            <w:tcW w:w="1842" w:type="dxa"/>
            <w:vAlign w:val="center"/>
          </w:tcPr>
          <w:p w:rsidR="00A7388D" w:rsidRDefault="00804166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4-х тактный</w:t>
            </w:r>
          </w:p>
        </w:tc>
        <w:tc>
          <w:tcPr>
            <w:tcW w:w="1843" w:type="dxa"/>
            <w:vAlign w:val="center"/>
          </w:tcPr>
          <w:p w:rsidR="00A7388D" w:rsidRDefault="00A7388D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388D">
        <w:tc>
          <w:tcPr>
            <w:tcW w:w="710" w:type="dxa"/>
            <w:vAlign w:val="center"/>
          </w:tcPr>
          <w:p w:rsidR="00A7388D" w:rsidRDefault="00804166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3.3.</w:t>
            </w:r>
          </w:p>
        </w:tc>
        <w:tc>
          <w:tcPr>
            <w:tcW w:w="6237" w:type="dxa"/>
            <w:vAlign w:val="center"/>
          </w:tcPr>
          <w:p w:rsidR="00A7388D" w:rsidRDefault="00804166">
            <w:pPr>
              <w:pStyle w:val="af8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Мощность генератора, кВт</w:t>
            </w:r>
          </w:p>
        </w:tc>
        <w:tc>
          <w:tcPr>
            <w:tcW w:w="1842" w:type="dxa"/>
            <w:vAlign w:val="center"/>
          </w:tcPr>
          <w:p w:rsidR="00A7388D" w:rsidRDefault="00804166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5.5</w:t>
            </w:r>
          </w:p>
        </w:tc>
        <w:tc>
          <w:tcPr>
            <w:tcW w:w="1843" w:type="dxa"/>
            <w:vAlign w:val="center"/>
          </w:tcPr>
          <w:p w:rsidR="00A7388D" w:rsidRDefault="00A7388D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388D">
        <w:tc>
          <w:tcPr>
            <w:tcW w:w="710" w:type="dxa"/>
            <w:vAlign w:val="center"/>
          </w:tcPr>
          <w:p w:rsidR="00A7388D" w:rsidRDefault="00804166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3.4.</w:t>
            </w:r>
          </w:p>
        </w:tc>
        <w:tc>
          <w:tcPr>
            <w:tcW w:w="6237" w:type="dxa"/>
            <w:vAlign w:val="center"/>
          </w:tcPr>
          <w:p w:rsidR="00A7388D" w:rsidRDefault="0080416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Мощность, л.с.</w:t>
            </w:r>
          </w:p>
        </w:tc>
        <w:tc>
          <w:tcPr>
            <w:tcW w:w="1842" w:type="dxa"/>
            <w:vAlign w:val="center"/>
          </w:tcPr>
          <w:p w:rsidR="00A7388D" w:rsidRDefault="00804166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center"/>
          </w:tcPr>
          <w:p w:rsidR="00A7388D" w:rsidRDefault="00A7388D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388D">
        <w:tc>
          <w:tcPr>
            <w:tcW w:w="710" w:type="dxa"/>
            <w:vAlign w:val="center"/>
          </w:tcPr>
          <w:p w:rsidR="00A7388D" w:rsidRDefault="00804166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3.5.</w:t>
            </w:r>
          </w:p>
        </w:tc>
        <w:tc>
          <w:tcPr>
            <w:tcW w:w="6237" w:type="dxa"/>
            <w:vAlign w:val="center"/>
          </w:tcPr>
          <w:p w:rsidR="00A7388D" w:rsidRDefault="0080416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Охлаждение</w:t>
            </w:r>
          </w:p>
        </w:tc>
        <w:tc>
          <w:tcPr>
            <w:tcW w:w="1842" w:type="dxa"/>
            <w:vAlign w:val="center"/>
          </w:tcPr>
          <w:p w:rsidR="00A7388D" w:rsidRDefault="00804166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Воздушное</w:t>
            </w:r>
          </w:p>
        </w:tc>
        <w:tc>
          <w:tcPr>
            <w:tcW w:w="1843" w:type="dxa"/>
            <w:vAlign w:val="center"/>
          </w:tcPr>
          <w:p w:rsidR="00A7388D" w:rsidRDefault="00A7388D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388D">
        <w:tc>
          <w:tcPr>
            <w:tcW w:w="710" w:type="dxa"/>
            <w:vAlign w:val="center"/>
          </w:tcPr>
          <w:p w:rsidR="00A7388D" w:rsidRDefault="00804166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3.6.</w:t>
            </w:r>
          </w:p>
        </w:tc>
        <w:tc>
          <w:tcPr>
            <w:tcW w:w="6237" w:type="dxa"/>
            <w:vAlign w:val="center"/>
          </w:tcPr>
          <w:p w:rsidR="00A7388D" w:rsidRDefault="0080416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Расход топлива, л/ч</w:t>
            </w:r>
          </w:p>
        </w:tc>
        <w:tc>
          <w:tcPr>
            <w:tcW w:w="1842" w:type="dxa"/>
            <w:vAlign w:val="center"/>
          </w:tcPr>
          <w:p w:rsidR="00A7388D" w:rsidRDefault="002D746E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Roboto" w:hAnsi="Roboto"/>
                <w:sz w:val="27"/>
                <w:szCs w:val="27"/>
                <w:shd w:val="clear" w:color="auto" w:fill="FAFBFC"/>
              </w:rPr>
              <w:t>2,5 л/ч</w:t>
            </w:r>
            <w:bookmarkStart w:id="0" w:name="_GoBack"/>
            <w:bookmarkEnd w:id="0"/>
          </w:p>
        </w:tc>
        <w:tc>
          <w:tcPr>
            <w:tcW w:w="1843" w:type="dxa"/>
            <w:vAlign w:val="center"/>
          </w:tcPr>
          <w:p w:rsidR="00A7388D" w:rsidRDefault="00A7388D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388D">
        <w:tc>
          <w:tcPr>
            <w:tcW w:w="710" w:type="dxa"/>
            <w:vAlign w:val="center"/>
          </w:tcPr>
          <w:p w:rsidR="00A7388D" w:rsidRDefault="00804166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3.7.</w:t>
            </w:r>
          </w:p>
        </w:tc>
        <w:tc>
          <w:tcPr>
            <w:tcW w:w="6237" w:type="dxa"/>
            <w:vAlign w:val="center"/>
          </w:tcPr>
          <w:p w:rsidR="00A7388D" w:rsidRDefault="0080416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Ёмкость топливного бака, л</w:t>
            </w:r>
          </w:p>
        </w:tc>
        <w:tc>
          <w:tcPr>
            <w:tcW w:w="1842" w:type="dxa"/>
            <w:vAlign w:val="center"/>
          </w:tcPr>
          <w:p w:rsidR="00A7388D" w:rsidRDefault="00804166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843" w:type="dxa"/>
            <w:vAlign w:val="center"/>
          </w:tcPr>
          <w:p w:rsidR="00A7388D" w:rsidRDefault="00A7388D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388D">
        <w:tc>
          <w:tcPr>
            <w:tcW w:w="710" w:type="dxa"/>
            <w:vAlign w:val="center"/>
          </w:tcPr>
          <w:p w:rsidR="00A7388D" w:rsidRDefault="00804166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3.8.</w:t>
            </w:r>
          </w:p>
        </w:tc>
        <w:tc>
          <w:tcPr>
            <w:tcW w:w="6237" w:type="dxa"/>
            <w:vAlign w:val="center"/>
          </w:tcPr>
          <w:p w:rsidR="00A7388D" w:rsidRDefault="0080416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Стартер</w:t>
            </w:r>
          </w:p>
        </w:tc>
        <w:tc>
          <w:tcPr>
            <w:tcW w:w="1842" w:type="dxa"/>
            <w:vAlign w:val="center"/>
          </w:tcPr>
          <w:p w:rsidR="00A7388D" w:rsidRDefault="00804166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Ручной</w:t>
            </w:r>
          </w:p>
        </w:tc>
        <w:tc>
          <w:tcPr>
            <w:tcW w:w="1843" w:type="dxa"/>
            <w:vAlign w:val="center"/>
          </w:tcPr>
          <w:p w:rsidR="00A7388D" w:rsidRDefault="00A7388D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388D">
        <w:tc>
          <w:tcPr>
            <w:tcW w:w="710" w:type="dxa"/>
            <w:vAlign w:val="center"/>
          </w:tcPr>
          <w:p w:rsidR="00A7388D" w:rsidRDefault="00804166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3.9.</w:t>
            </w:r>
          </w:p>
        </w:tc>
        <w:tc>
          <w:tcPr>
            <w:tcW w:w="6237" w:type="dxa"/>
            <w:vAlign w:val="center"/>
          </w:tcPr>
          <w:p w:rsidR="00A7388D" w:rsidRDefault="0080416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Степень защиты</w:t>
            </w:r>
          </w:p>
        </w:tc>
        <w:tc>
          <w:tcPr>
            <w:tcW w:w="1842" w:type="dxa"/>
            <w:vAlign w:val="center"/>
          </w:tcPr>
          <w:p w:rsidR="00A7388D" w:rsidRDefault="00804166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IP23</w:t>
            </w:r>
          </w:p>
        </w:tc>
        <w:tc>
          <w:tcPr>
            <w:tcW w:w="1843" w:type="dxa"/>
            <w:vAlign w:val="center"/>
          </w:tcPr>
          <w:p w:rsidR="00A7388D" w:rsidRDefault="00A7388D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388D">
        <w:tc>
          <w:tcPr>
            <w:tcW w:w="710" w:type="dxa"/>
            <w:vAlign w:val="center"/>
          </w:tcPr>
          <w:p w:rsidR="00A7388D" w:rsidRDefault="00804166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3.10.</w:t>
            </w:r>
          </w:p>
        </w:tc>
        <w:tc>
          <w:tcPr>
            <w:tcW w:w="6237" w:type="dxa"/>
            <w:vAlign w:val="center"/>
          </w:tcPr>
          <w:p w:rsidR="00A7388D" w:rsidRDefault="0080416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Частота, Гц</w:t>
            </w:r>
          </w:p>
        </w:tc>
        <w:tc>
          <w:tcPr>
            <w:tcW w:w="1842" w:type="dxa"/>
            <w:vAlign w:val="center"/>
          </w:tcPr>
          <w:p w:rsidR="00A7388D" w:rsidRDefault="00804166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843" w:type="dxa"/>
            <w:vAlign w:val="center"/>
          </w:tcPr>
          <w:p w:rsidR="00A7388D" w:rsidRDefault="00A7388D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388D">
        <w:tc>
          <w:tcPr>
            <w:tcW w:w="710" w:type="dxa"/>
            <w:vAlign w:val="center"/>
          </w:tcPr>
          <w:p w:rsidR="00A7388D" w:rsidRDefault="0080416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4.</w:t>
            </w:r>
          </w:p>
        </w:tc>
        <w:tc>
          <w:tcPr>
            <w:tcW w:w="6237" w:type="dxa"/>
            <w:vAlign w:val="center"/>
          </w:tcPr>
          <w:p w:rsidR="00A7388D" w:rsidRDefault="00804166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Требования по надежности</w:t>
            </w:r>
          </w:p>
        </w:tc>
        <w:tc>
          <w:tcPr>
            <w:tcW w:w="1842" w:type="dxa"/>
            <w:vAlign w:val="center"/>
          </w:tcPr>
          <w:p w:rsidR="00A7388D" w:rsidRDefault="00A7388D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A7388D" w:rsidRDefault="00A7388D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388D">
        <w:tc>
          <w:tcPr>
            <w:tcW w:w="710" w:type="dxa"/>
            <w:vAlign w:val="center"/>
          </w:tcPr>
          <w:p w:rsidR="00A7388D" w:rsidRDefault="00804166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4.1.</w:t>
            </w:r>
          </w:p>
        </w:tc>
        <w:tc>
          <w:tcPr>
            <w:tcW w:w="6237" w:type="dxa"/>
            <w:vAlign w:val="center"/>
          </w:tcPr>
          <w:p w:rsidR="00A7388D" w:rsidRDefault="00804166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Срок службы, лет, не менее</w:t>
            </w:r>
          </w:p>
        </w:tc>
        <w:tc>
          <w:tcPr>
            <w:tcW w:w="1842" w:type="dxa"/>
            <w:vAlign w:val="center"/>
          </w:tcPr>
          <w:p w:rsidR="00A7388D" w:rsidRDefault="00804166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:rsidR="00A7388D" w:rsidRDefault="00A7388D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388D">
        <w:tc>
          <w:tcPr>
            <w:tcW w:w="710" w:type="dxa"/>
            <w:vAlign w:val="center"/>
          </w:tcPr>
          <w:p w:rsidR="00A7388D" w:rsidRDefault="00804166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5.</w:t>
            </w:r>
          </w:p>
        </w:tc>
        <w:tc>
          <w:tcPr>
            <w:tcW w:w="6237" w:type="dxa"/>
            <w:vAlign w:val="center"/>
          </w:tcPr>
          <w:p w:rsidR="00A7388D" w:rsidRDefault="00804166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Маркировка, упаковка, транспортировка, условия хранения</w:t>
            </w:r>
          </w:p>
        </w:tc>
        <w:tc>
          <w:tcPr>
            <w:tcW w:w="1842" w:type="dxa"/>
            <w:vAlign w:val="center"/>
          </w:tcPr>
          <w:p w:rsidR="00A7388D" w:rsidRDefault="00A7388D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A7388D" w:rsidRDefault="00A7388D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388D">
        <w:tc>
          <w:tcPr>
            <w:tcW w:w="710" w:type="dxa"/>
            <w:vAlign w:val="center"/>
          </w:tcPr>
          <w:p w:rsidR="00A7388D" w:rsidRDefault="00804166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5.1.</w:t>
            </w:r>
          </w:p>
        </w:tc>
        <w:tc>
          <w:tcPr>
            <w:tcW w:w="6237" w:type="dxa"/>
            <w:vAlign w:val="center"/>
          </w:tcPr>
          <w:p w:rsidR="00A7388D" w:rsidRDefault="00804166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Маркировка, упаковка, консервация по ГОСТ 14192-96, ГОСТ 23216-78 и ГОСТ 15150-69 (да/нет)</w:t>
            </w:r>
          </w:p>
        </w:tc>
        <w:tc>
          <w:tcPr>
            <w:tcW w:w="1842" w:type="dxa"/>
            <w:vAlign w:val="center"/>
          </w:tcPr>
          <w:p w:rsidR="00A7388D" w:rsidRDefault="00804166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3" w:type="dxa"/>
            <w:vAlign w:val="center"/>
          </w:tcPr>
          <w:p w:rsidR="00A7388D" w:rsidRDefault="00A7388D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388D">
        <w:tc>
          <w:tcPr>
            <w:tcW w:w="710" w:type="dxa"/>
            <w:vAlign w:val="center"/>
          </w:tcPr>
          <w:p w:rsidR="00A7388D" w:rsidRDefault="00804166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5.2.</w:t>
            </w:r>
          </w:p>
        </w:tc>
        <w:tc>
          <w:tcPr>
            <w:tcW w:w="6237" w:type="dxa"/>
            <w:vAlign w:val="center"/>
          </w:tcPr>
          <w:p w:rsidR="00A7388D" w:rsidRDefault="00804166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Условия транспортирования</w:t>
            </w:r>
          </w:p>
        </w:tc>
        <w:tc>
          <w:tcPr>
            <w:tcW w:w="1842" w:type="dxa"/>
            <w:vAlign w:val="center"/>
          </w:tcPr>
          <w:p w:rsidR="00A7388D" w:rsidRDefault="00804166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3" w:type="dxa"/>
            <w:vAlign w:val="center"/>
          </w:tcPr>
          <w:p w:rsidR="00A7388D" w:rsidRDefault="00A7388D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388D">
        <w:tc>
          <w:tcPr>
            <w:tcW w:w="710" w:type="dxa"/>
            <w:vAlign w:val="center"/>
          </w:tcPr>
          <w:p w:rsidR="00A7388D" w:rsidRDefault="00804166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5.4.</w:t>
            </w:r>
          </w:p>
        </w:tc>
        <w:tc>
          <w:tcPr>
            <w:tcW w:w="6237" w:type="dxa"/>
            <w:vAlign w:val="center"/>
          </w:tcPr>
          <w:p w:rsidR="00A7388D" w:rsidRDefault="00804166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Условия хранения, срок хранения оборудования (материалов) в упаковке изготовителя, отдельно хранящихся деталей, сборочных единиц, год, не более</w:t>
            </w:r>
          </w:p>
        </w:tc>
        <w:tc>
          <w:tcPr>
            <w:tcW w:w="1842" w:type="dxa"/>
            <w:vAlign w:val="center"/>
          </w:tcPr>
          <w:p w:rsidR="00A7388D" w:rsidRDefault="00804166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3" w:type="dxa"/>
            <w:vAlign w:val="center"/>
          </w:tcPr>
          <w:p w:rsidR="00A7388D" w:rsidRDefault="00A7388D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388D">
        <w:tc>
          <w:tcPr>
            <w:tcW w:w="710" w:type="dxa"/>
            <w:vAlign w:val="center"/>
          </w:tcPr>
          <w:p w:rsidR="00A7388D" w:rsidRDefault="00804166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5.5.</w:t>
            </w:r>
          </w:p>
        </w:tc>
        <w:tc>
          <w:tcPr>
            <w:tcW w:w="6237" w:type="dxa"/>
            <w:vAlign w:val="center"/>
          </w:tcPr>
          <w:p w:rsidR="00A7388D" w:rsidRDefault="00804166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 процессе транспортирования и хранения оборудование должно быть законсервировано и приняты меры для ег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 защиты от механических повреждений и воздействия факторов окружающей среды</w:t>
            </w:r>
          </w:p>
        </w:tc>
        <w:tc>
          <w:tcPr>
            <w:tcW w:w="1842" w:type="dxa"/>
            <w:vAlign w:val="center"/>
          </w:tcPr>
          <w:p w:rsidR="00A7388D" w:rsidRDefault="00804166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3" w:type="dxa"/>
            <w:vAlign w:val="center"/>
          </w:tcPr>
          <w:p w:rsidR="00A7388D" w:rsidRDefault="00A7388D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7388D" w:rsidRDefault="00A7388D">
      <w:pPr>
        <w:spacing w:after="0" w:line="240" w:lineRule="auto"/>
        <w:jc w:val="both"/>
        <w:rPr>
          <w:rFonts w:ascii="Times New Roman CYR" w:eastAsia="Times New Roman" w:hAnsi="Times New Roman CYR" w:cs="Times New Roman CYR"/>
          <w:i/>
        </w:rPr>
      </w:pPr>
    </w:p>
    <w:p w:rsidR="00A7388D" w:rsidRDefault="00A7388D">
      <w:pPr>
        <w:spacing w:after="0" w:line="240" w:lineRule="auto"/>
        <w:jc w:val="both"/>
        <w:rPr>
          <w:rFonts w:ascii="Times New Roman" w:eastAsia="Times New Roman" w:hAnsi="Times New Roman"/>
          <w:i/>
        </w:rPr>
      </w:pPr>
    </w:p>
    <w:p w:rsidR="00A7388D" w:rsidRDefault="00A7388D">
      <w:pPr>
        <w:spacing w:after="0" w:line="240" w:lineRule="auto"/>
        <w:jc w:val="both"/>
        <w:rPr>
          <w:rFonts w:ascii="Times New Roman" w:eastAsia="Times New Roman" w:hAnsi="Times New Roman"/>
          <w:b/>
          <w:i/>
          <w:u w:val="single"/>
        </w:rPr>
      </w:pPr>
    </w:p>
    <w:p w:rsidR="00A7388D" w:rsidRDefault="00A7388D">
      <w:pPr>
        <w:spacing w:after="0" w:line="240" w:lineRule="auto"/>
        <w:jc w:val="both"/>
        <w:rPr>
          <w:rFonts w:ascii="Times New Roman" w:eastAsia="Times New Roman" w:hAnsi="Times New Roman"/>
          <w:b/>
          <w:i/>
          <w:u w:val="single"/>
        </w:rPr>
      </w:pPr>
    </w:p>
    <w:p w:rsidR="00A7388D" w:rsidRDefault="00A7388D">
      <w:pPr>
        <w:spacing w:after="0" w:line="240" w:lineRule="auto"/>
        <w:jc w:val="both"/>
        <w:rPr>
          <w:rFonts w:ascii="Times New Roman" w:eastAsia="Times New Roman" w:hAnsi="Times New Roman"/>
          <w:b/>
          <w:i/>
          <w:u w:val="single"/>
        </w:rPr>
      </w:pPr>
    </w:p>
    <w:p w:rsidR="00A7388D" w:rsidRDefault="00A7388D">
      <w:pPr>
        <w:spacing w:after="0" w:line="240" w:lineRule="auto"/>
        <w:jc w:val="both"/>
        <w:rPr>
          <w:rFonts w:ascii="Times New Roman" w:eastAsia="Times New Roman" w:hAnsi="Times New Roman"/>
          <w:b/>
          <w:i/>
          <w:u w:val="single"/>
        </w:rPr>
      </w:pPr>
    </w:p>
    <w:p w:rsidR="00A7388D" w:rsidRDefault="00A7388D">
      <w:pPr>
        <w:spacing w:after="0" w:line="240" w:lineRule="auto"/>
        <w:jc w:val="both"/>
        <w:rPr>
          <w:rFonts w:ascii="Times New Roman" w:eastAsia="Times New Roman" w:hAnsi="Times New Roman"/>
          <w:b/>
          <w:i/>
          <w:u w:val="single"/>
        </w:rPr>
      </w:pPr>
    </w:p>
    <w:p w:rsidR="00A7388D" w:rsidRDefault="00A7388D">
      <w:pPr>
        <w:spacing w:after="0" w:line="240" w:lineRule="auto"/>
        <w:jc w:val="both"/>
        <w:rPr>
          <w:rFonts w:ascii="Times New Roman" w:eastAsia="Times New Roman" w:hAnsi="Times New Roman"/>
          <w:b/>
          <w:i/>
          <w:u w:val="single"/>
        </w:rPr>
      </w:pPr>
    </w:p>
    <w:p w:rsidR="00A7388D" w:rsidRDefault="00A7388D">
      <w:pPr>
        <w:spacing w:after="0" w:line="240" w:lineRule="auto"/>
        <w:jc w:val="both"/>
        <w:rPr>
          <w:rFonts w:ascii="Times New Roman" w:eastAsia="Times New Roman" w:hAnsi="Times New Roman"/>
          <w:b/>
          <w:i/>
          <w:u w:val="single"/>
        </w:rPr>
      </w:pPr>
    </w:p>
    <w:p w:rsidR="00A7388D" w:rsidRDefault="00A7388D">
      <w:pPr>
        <w:spacing w:after="0" w:line="240" w:lineRule="auto"/>
        <w:jc w:val="both"/>
        <w:rPr>
          <w:rFonts w:ascii="Times New Roman" w:eastAsia="Times New Roman" w:hAnsi="Times New Roman"/>
          <w:b/>
          <w:i/>
          <w:u w:val="single"/>
        </w:rPr>
      </w:pPr>
    </w:p>
    <w:p w:rsidR="00A7388D" w:rsidRDefault="00A7388D">
      <w:pPr>
        <w:spacing w:after="0" w:line="240" w:lineRule="auto"/>
        <w:jc w:val="both"/>
        <w:rPr>
          <w:rFonts w:ascii="Times New Roman" w:eastAsia="Times New Roman" w:hAnsi="Times New Roman"/>
        </w:rPr>
      </w:pPr>
    </w:p>
    <w:p w:rsidR="00A7388D" w:rsidRDefault="00A7388D">
      <w:pPr>
        <w:spacing w:after="0" w:line="240" w:lineRule="auto"/>
        <w:jc w:val="both"/>
        <w:rPr>
          <w:rFonts w:ascii="Times New Roman" w:eastAsia="Times New Roman" w:hAnsi="Times New Roman"/>
        </w:rPr>
      </w:pPr>
    </w:p>
    <w:p w:rsidR="00A7388D" w:rsidRDefault="00A7388D">
      <w:pPr>
        <w:spacing w:after="0" w:line="240" w:lineRule="auto"/>
        <w:jc w:val="both"/>
        <w:rPr>
          <w:rFonts w:ascii="Times New Roman" w:eastAsia="Times New Roman" w:hAnsi="Times New Roman"/>
        </w:rPr>
      </w:pPr>
    </w:p>
    <w:p w:rsidR="00A7388D" w:rsidRDefault="00A7388D">
      <w:pPr>
        <w:spacing w:after="0" w:line="240" w:lineRule="auto"/>
        <w:jc w:val="both"/>
        <w:rPr>
          <w:rFonts w:ascii="Times New Roman" w:eastAsia="Times New Roman" w:hAnsi="Times New Roman"/>
        </w:rPr>
      </w:pPr>
    </w:p>
    <w:p w:rsidR="00A7388D" w:rsidRDefault="00A7388D">
      <w:pPr>
        <w:spacing w:after="0" w:line="240" w:lineRule="auto"/>
        <w:rPr>
          <w:rFonts w:ascii="Times New Roman" w:eastAsia="Times New Roman" w:hAnsi="Times New Roman"/>
        </w:rPr>
      </w:pPr>
    </w:p>
    <w:p w:rsidR="00A7388D" w:rsidRDefault="00804166">
      <w:pPr>
        <w:spacing w:after="0" w:line="240" w:lineRule="auto"/>
        <w:jc w:val="center"/>
        <w:rPr>
          <w:rFonts w:ascii="Arial CYR" w:eastAsia="Times New Roman" w:hAnsi="Arial CYR" w:cs="Arial CYR"/>
          <w:b/>
          <w:color w:val="000000"/>
          <w:sz w:val="28"/>
          <w:szCs w:val="20"/>
          <w:lang w:eastAsia="ru-RU"/>
        </w:rPr>
      </w:pPr>
      <w:r>
        <w:rPr>
          <w:rFonts w:ascii="Arial CYR" w:eastAsia="Times New Roman" w:hAnsi="Arial CYR" w:cs="Arial CYR"/>
          <w:b/>
          <w:color w:val="000000"/>
          <w:sz w:val="28"/>
          <w:szCs w:val="20"/>
          <w:lang w:eastAsia="ru-RU"/>
        </w:rPr>
        <w:t>Генератор бензин. DENZEL PS 90ED-3 эл.ст</w:t>
      </w:r>
    </w:p>
    <w:p w:rsidR="00A7388D" w:rsidRDefault="00A7388D">
      <w:pPr>
        <w:spacing w:after="0" w:line="240" w:lineRule="auto"/>
        <w:jc w:val="both"/>
        <w:rPr>
          <w:rFonts w:ascii="Times New Roman" w:eastAsia="Times New Roman" w:hAnsi="Times New Roman"/>
        </w:rPr>
      </w:pPr>
    </w:p>
    <w:tbl>
      <w:tblPr>
        <w:tblW w:w="1063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6237"/>
        <w:gridCol w:w="1842"/>
        <w:gridCol w:w="1843"/>
      </w:tblGrid>
      <w:tr w:rsidR="00A7388D">
        <w:tc>
          <w:tcPr>
            <w:tcW w:w="710" w:type="dxa"/>
            <w:vAlign w:val="center"/>
          </w:tcPr>
          <w:p w:rsidR="00A7388D" w:rsidRDefault="00804166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№</w:t>
            </w:r>
          </w:p>
          <w:p w:rsidR="00A7388D" w:rsidRDefault="00804166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п/п</w:t>
            </w:r>
          </w:p>
        </w:tc>
        <w:tc>
          <w:tcPr>
            <w:tcW w:w="6237" w:type="dxa"/>
            <w:vAlign w:val="center"/>
          </w:tcPr>
          <w:p w:rsidR="00A7388D" w:rsidRDefault="00804166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Технические характеристики</w:t>
            </w:r>
          </w:p>
          <w:p w:rsidR="00A7388D" w:rsidRDefault="00804166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(наименование параметра)</w:t>
            </w:r>
          </w:p>
        </w:tc>
        <w:tc>
          <w:tcPr>
            <w:tcW w:w="1842" w:type="dxa"/>
            <w:vAlign w:val="center"/>
          </w:tcPr>
          <w:p w:rsidR="00A7388D" w:rsidRDefault="00804166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Требование (значение параметра)</w:t>
            </w:r>
          </w:p>
        </w:tc>
        <w:tc>
          <w:tcPr>
            <w:tcW w:w="1843" w:type="dxa"/>
            <w:vAlign w:val="center"/>
          </w:tcPr>
          <w:p w:rsidR="00A7388D" w:rsidRDefault="00804166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Предлагаемые технические характеристики (заполняется участником)</w:t>
            </w:r>
          </w:p>
        </w:tc>
      </w:tr>
      <w:tr w:rsidR="00A7388D">
        <w:trPr>
          <w:trHeight w:val="382"/>
        </w:trPr>
        <w:tc>
          <w:tcPr>
            <w:tcW w:w="710" w:type="dxa"/>
            <w:vAlign w:val="center"/>
          </w:tcPr>
          <w:p w:rsidR="00A7388D" w:rsidRDefault="008041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1.</w:t>
            </w:r>
          </w:p>
        </w:tc>
        <w:tc>
          <w:tcPr>
            <w:tcW w:w="6237" w:type="dxa"/>
            <w:vAlign w:val="center"/>
          </w:tcPr>
          <w:p w:rsidR="00A7388D" w:rsidRDefault="008041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Производитель</w:t>
            </w:r>
          </w:p>
        </w:tc>
        <w:tc>
          <w:tcPr>
            <w:tcW w:w="1842" w:type="dxa"/>
            <w:vAlign w:val="center"/>
          </w:tcPr>
          <w:p w:rsidR="00A7388D" w:rsidRDefault="00804166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843" w:type="dxa"/>
            <w:vAlign w:val="center"/>
          </w:tcPr>
          <w:p w:rsidR="00A7388D" w:rsidRDefault="00A7388D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</w:tc>
      </w:tr>
      <w:tr w:rsidR="00A7388D">
        <w:trPr>
          <w:trHeight w:val="346"/>
        </w:trPr>
        <w:tc>
          <w:tcPr>
            <w:tcW w:w="710" w:type="dxa"/>
            <w:vAlign w:val="center"/>
          </w:tcPr>
          <w:p w:rsidR="00A7388D" w:rsidRDefault="008041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2.</w:t>
            </w:r>
          </w:p>
        </w:tc>
        <w:tc>
          <w:tcPr>
            <w:tcW w:w="6237" w:type="dxa"/>
            <w:vAlign w:val="center"/>
          </w:tcPr>
          <w:p w:rsidR="00A7388D" w:rsidRDefault="008041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Заводской тип (марка)</w:t>
            </w:r>
          </w:p>
        </w:tc>
        <w:tc>
          <w:tcPr>
            <w:tcW w:w="1842" w:type="dxa"/>
            <w:vAlign w:val="center"/>
          </w:tcPr>
          <w:p w:rsidR="00A7388D" w:rsidRDefault="00804166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b/>
              </w:rPr>
              <w:t>DENZEL PS 90ED-3</w:t>
            </w:r>
            <w:r>
              <w:rPr>
                <w:rFonts w:ascii="Times New Roman" w:eastAsia="Times New Roman" w:hAnsi="Times New Roman"/>
              </w:rPr>
              <w:t xml:space="preserve"> </w:t>
            </w:r>
          </w:p>
        </w:tc>
        <w:tc>
          <w:tcPr>
            <w:tcW w:w="1843" w:type="dxa"/>
            <w:vAlign w:val="center"/>
          </w:tcPr>
          <w:p w:rsidR="00A7388D" w:rsidRDefault="00A7388D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</w:tc>
      </w:tr>
      <w:tr w:rsidR="00A7388D">
        <w:trPr>
          <w:trHeight w:val="346"/>
        </w:trPr>
        <w:tc>
          <w:tcPr>
            <w:tcW w:w="710" w:type="dxa"/>
            <w:vAlign w:val="center"/>
          </w:tcPr>
          <w:p w:rsidR="00A7388D" w:rsidRDefault="008041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3.</w:t>
            </w:r>
          </w:p>
        </w:tc>
        <w:tc>
          <w:tcPr>
            <w:tcW w:w="6237" w:type="dxa"/>
            <w:vAlign w:val="center"/>
          </w:tcPr>
          <w:p w:rsidR="00A7388D" w:rsidRDefault="008041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Основные параметры, характеристики, комплектация</w:t>
            </w:r>
          </w:p>
        </w:tc>
        <w:tc>
          <w:tcPr>
            <w:tcW w:w="1842" w:type="dxa"/>
            <w:vAlign w:val="center"/>
          </w:tcPr>
          <w:p w:rsidR="00A7388D" w:rsidRDefault="00A7388D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1843" w:type="dxa"/>
            <w:vAlign w:val="center"/>
          </w:tcPr>
          <w:p w:rsidR="00A7388D" w:rsidRDefault="00A7388D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</w:tc>
      </w:tr>
      <w:tr w:rsidR="00A7388D">
        <w:tc>
          <w:tcPr>
            <w:tcW w:w="710" w:type="dxa"/>
            <w:vAlign w:val="center"/>
          </w:tcPr>
          <w:p w:rsidR="00A7388D" w:rsidRDefault="00804166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3.1.</w:t>
            </w:r>
          </w:p>
        </w:tc>
        <w:tc>
          <w:tcPr>
            <w:tcW w:w="6237" w:type="dxa"/>
            <w:vAlign w:val="center"/>
          </w:tcPr>
          <w:p w:rsidR="00A7388D" w:rsidRDefault="008041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Тип генератора</w:t>
            </w:r>
          </w:p>
        </w:tc>
        <w:tc>
          <w:tcPr>
            <w:tcW w:w="1842" w:type="dxa"/>
            <w:vAlign w:val="center"/>
          </w:tcPr>
          <w:p w:rsidR="00A7388D" w:rsidRDefault="00804166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Бензиновый </w:t>
            </w:r>
          </w:p>
        </w:tc>
        <w:tc>
          <w:tcPr>
            <w:tcW w:w="1843" w:type="dxa"/>
            <w:vAlign w:val="center"/>
          </w:tcPr>
          <w:p w:rsidR="00A7388D" w:rsidRDefault="00A7388D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</w:tc>
      </w:tr>
      <w:tr w:rsidR="00A7388D">
        <w:tc>
          <w:tcPr>
            <w:tcW w:w="710" w:type="dxa"/>
            <w:vAlign w:val="center"/>
          </w:tcPr>
          <w:p w:rsidR="00A7388D" w:rsidRDefault="00804166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3.2.</w:t>
            </w:r>
          </w:p>
        </w:tc>
        <w:tc>
          <w:tcPr>
            <w:tcW w:w="6237" w:type="dxa"/>
            <w:vAlign w:val="center"/>
          </w:tcPr>
          <w:p w:rsidR="00A7388D" w:rsidRDefault="008041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Двигатель</w:t>
            </w:r>
          </w:p>
        </w:tc>
        <w:tc>
          <w:tcPr>
            <w:tcW w:w="1842" w:type="dxa"/>
            <w:vAlign w:val="center"/>
          </w:tcPr>
          <w:p w:rsidR="00A7388D" w:rsidRDefault="00804166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4-х тактный</w:t>
            </w:r>
          </w:p>
        </w:tc>
        <w:tc>
          <w:tcPr>
            <w:tcW w:w="1843" w:type="dxa"/>
            <w:vAlign w:val="center"/>
          </w:tcPr>
          <w:p w:rsidR="00A7388D" w:rsidRDefault="00A7388D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</w:tc>
      </w:tr>
      <w:tr w:rsidR="00A7388D">
        <w:tc>
          <w:tcPr>
            <w:tcW w:w="710" w:type="dxa"/>
            <w:vAlign w:val="center"/>
          </w:tcPr>
          <w:p w:rsidR="00A7388D" w:rsidRDefault="00804166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3.3.</w:t>
            </w:r>
          </w:p>
        </w:tc>
        <w:tc>
          <w:tcPr>
            <w:tcW w:w="6237" w:type="dxa"/>
            <w:vAlign w:val="center"/>
          </w:tcPr>
          <w:p w:rsidR="00A7388D" w:rsidRDefault="008041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Мощность генератора, кВт</w:t>
            </w:r>
          </w:p>
        </w:tc>
        <w:tc>
          <w:tcPr>
            <w:tcW w:w="1842" w:type="dxa"/>
            <w:vAlign w:val="center"/>
          </w:tcPr>
          <w:p w:rsidR="00A7388D" w:rsidRDefault="00804166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1843" w:type="dxa"/>
            <w:vAlign w:val="center"/>
          </w:tcPr>
          <w:p w:rsidR="00A7388D" w:rsidRDefault="00A7388D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</w:tc>
      </w:tr>
      <w:tr w:rsidR="00A7388D">
        <w:tc>
          <w:tcPr>
            <w:tcW w:w="710" w:type="dxa"/>
            <w:vAlign w:val="center"/>
          </w:tcPr>
          <w:p w:rsidR="00A7388D" w:rsidRDefault="00804166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3.4.</w:t>
            </w:r>
          </w:p>
        </w:tc>
        <w:tc>
          <w:tcPr>
            <w:tcW w:w="6237" w:type="dxa"/>
            <w:vAlign w:val="center"/>
          </w:tcPr>
          <w:p w:rsidR="00A7388D" w:rsidRDefault="008041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Мощность, л.с.</w:t>
            </w:r>
          </w:p>
        </w:tc>
        <w:tc>
          <w:tcPr>
            <w:tcW w:w="1842" w:type="dxa"/>
            <w:vAlign w:val="center"/>
          </w:tcPr>
          <w:p w:rsidR="00A7388D" w:rsidRDefault="00804166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19</w:t>
            </w:r>
          </w:p>
        </w:tc>
        <w:tc>
          <w:tcPr>
            <w:tcW w:w="1843" w:type="dxa"/>
            <w:vAlign w:val="center"/>
          </w:tcPr>
          <w:p w:rsidR="00A7388D" w:rsidRDefault="00A7388D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</w:tc>
      </w:tr>
      <w:tr w:rsidR="00A7388D">
        <w:tc>
          <w:tcPr>
            <w:tcW w:w="710" w:type="dxa"/>
            <w:vAlign w:val="center"/>
          </w:tcPr>
          <w:p w:rsidR="00A7388D" w:rsidRDefault="00804166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3.5.</w:t>
            </w:r>
          </w:p>
        </w:tc>
        <w:tc>
          <w:tcPr>
            <w:tcW w:w="6237" w:type="dxa"/>
            <w:vAlign w:val="center"/>
          </w:tcPr>
          <w:p w:rsidR="00A7388D" w:rsidRDefault="008041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Охлаждение</w:t>
            </w:r>
          </w:p>
        </w:tc>
        <w:tc>
          <w:tcPr>
            <w:tcW w:w="1842" w:type="dxa"/>
            <w:vAlign w:val="center"/>
          </w:tcPr>
          <w:p w:rsidR="00A7388D" w:rsidRDefault="00804166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Воздушное, принудительное</w:t>
            </w:r>
          </w:p>
        </w:tc>
        <w:tc>
          <w:tcPr>
            <w:tcW w:w="1843" w:type="dxa"/>
            <w:vAlign w:val="center"/>
          </w:tcPr>
          <w:p w:rsidR="00A7388D" w:rsidRDefault="00A7388D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</w:tc>
      </w:tr>
      <w:tr w:rsidR="00A7388D">
        <w:tc>
          <w:tcPr>
            <w:tcW w:w="710" w:type="dxa"/>
            <w:vAlign w:val="center"/>
          </w:tcPr>
          <w:p w:rsidR="00A7388D" w:rsidRDefault="00804166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3.6.</w:t>
            </w:r>
          </w:p>
        </w:tc>
        <w:tc>
          <w:tcPr>
            <w:tcW w:w="6237" w:type="dxa"/>
            <w:vAlign w:val="center"/>
          </w:tcPr>
          <w:p w:rsidR="00A7388D" w:rsidRDefault="008041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Расход топлива, л/ч</w:t>
            </w:r>
          </w:p>
        </w:tc>
        <w:tc>
          <w:tcPr>
            <w:tcW w:w="1842" w:type="dxa"/>
            <w:vAlign w:val="center"/>
          </w:tcPr>
          <w:p w:rsidR="00A7388D" w:rsidRDefault="00804166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3.6</w:t>
            </w:r>
          </w:p>
        </w:tc>
        <w:tc>
          <w:tcPr>
            <w:tcW w:w="1843" w:type="dxa"/>
            <w:vAlign w:val="center"/>
          </w:tcPr>
          <w:p w:rsidR="00A7388D" w:rsidRDefault="00A7388D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</w:tc>
      </w:tr>
      <w:tr w:rsidR="00A7388D">
        <w:tc>
          <w:tcPr>
            <w:tcW w:w="710" w:type="dxa"/>
            <w:vAlign w:val="center"/>
          </w:tcPr>
          <w:p w:rsidR="00A7388D" w:rsidRDefault="00804166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3.7.</w:t>
            </w:r>
          </w:p>
        </w:tc>
        <w:tc>
          <w:tcPr>
            <w:tcW w:w="6237" w:type="dxa"/>
            <w:vAlign w:val="center"/>
          </w:tcPr>
          <w:p w:rsidR="00A7388D" w:rsidRDefault="008041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Ёмкость топливного бака, л</w:t>
            </w:r>
          </w:p>
        </w:tc>
        <w:tc>
          <w:tcPr>
            <w:tcW w:w="1842" w:type="dxa"/>
            <w:vAlign w:val="center"/>
          </w:tcPr>
          <w:p w:rsidR="00A7388D" w:rsidRDefault="00804166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  <w:tc>
          <w:tcPr>
            <w:tcW w:w="1843" w:type="dxa"/>
            <w:vAlign w:val="center"/>
          </w:tcPr>
          <w:p w:rsidR="00A7388D" w:rsidRDefault="00A7388D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</w:tc>
      </w:tr>
      <w:tr w:rsidR="00A7388D">
        <w:tc>
          <w:tcPr>
            <w:tcW w:w="710" w:type="dxa"/>
            <w:vAlign w:val="center"/>
          </w:tcPr>
          <w:p w:rsidR="00A7388D" w:rsidRDefault="00804166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3.8.</w:t>
            </w:r>
          </w:p>
        </w:tc>
        <w:tc>
          <w:tcPr>
            <w:tcW w:w="6237" w:type="dxa"/>
            <w:vAlign w:val="center"/>
          </w:tcPr>
          <w:p w:rsidR="00A7388D" w:rsidRDefault="008041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Стартер</w:t>
            </w:r>
          </w:p>
        </w:tc>
        <w:tc>
          <w:tcPr>
            <w:tcW w:w="1842" w:type="dxa"/>
            <w:vAlign w:val="center"/>
          </w:tcPr>
          <w:p w:rsidR="00A7388D" w:rsidRDefault="00804166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Ручной</w:t>
            </w:r>
          </w:p>
        </w:tc>
        <w:tc>
          <w:tcPr>
            <w:tcW w:w="1843" w:type="dxa"/>
            <w:vAlign w:val="center"/>
          </w:tcPr>
          <w:p w:rsidR="00A7388D" w:rsidRDefault="00A7388D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</w:tc>
      </w:tr>
      <w:tr w:rsidR="00A7388D">
        <w:tc>
          <w:tcPr>
            <w:tcW w:w="710" w:type="dxa"/>
            <w:vAlign w:val="center"/>
          </w:tcPr>
          <w:p w:rsidR="00A7388D" w:rsidRDefault="00804166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3.9.</w:t>
            </w:r>
          </w:p>
        </w:tc>
        <w:tc>
          <w:tcPr>
            <w:tcW w:w="6237" w:type="dxa"/>
            <w:vAlign w:val="center"/>
          </w:tcPr>
          <w:p w:rsidR="00A7388D" w:rsidRDefault="008041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Степень защиты</w:t>
            </w:r>
          </w:p>
        </w:tc>
        <w:tc>
          <w:tcPr>
            <w:tcW w:w="1842" w:type="dxa"/>
            <w:vAlign w:val="center"/>
          </w:tcPr>
          <w:p w:rsidR="00A7388D" w:rsidRDefault="008041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IP23</w:t>
            </w:r>
          </w:p>
        </w:tc>
        <w:tc>
          <w:tcPr>
            <w:tcW w:w="1843" w:type="dxa"/>
            <w:vAlign w:val="center"/>
          </w:tcPr>
          <w:p w:rsidR="00A7388D" w:rsidRDefault="00A7388D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</w:tc>
      </w:tr>
      <w:tr w:rsidR="00A7388D">
        <w:tc>
          <w:tcPr>
            <w:tcW w:w="710" w:type="dxa"/>
            <w:vAlign w:val="center"/>
          </w:tcPr>
          <w:p w:rsidR="00A7388D" w:rsidRDefault="00804166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3.10.</w:t>
            </w:r>
          </w:p>
        </w:tc>
        <w:tc>
          <w:tcPr>
            <w:tcW w:w="6237" w:type="dxa"/>
            <w:vAlign w:val="center"/>
          </w:tcPr>
          <w:p w:rsidR="00A7388D" w:rsidRDefault="008041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Частота, Гц</w:t>
            </w:r>
          </w:p>
        </w:tc>
        <w:tc>
          <w:tcPr>
            <w:tcW w:w="1842" w:type="dxa"/>
            <w:vAlign w:val="center"/>
          </w:tcPr>
          <w:p w:rsidR="00A7388D" w:rsidRDefault="00804166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50</w:t>
            </w:r>
          </w:p>
        </w:tc>
        <w:tc>
          <w:tcPr>
            <w:tcW w:w="1843" w:type="dxa"/>
            <w:vAlign w:val="center"/>
          </w:tcPr>
          <w:p w:rsidR="00A7388D" w:rsidRDefault="00A7388D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</w:tc>
      </w:tr>
      <w:tr w:rsidR="00A7388D">
        <w:tc>
          <w:tcPr>
            <w:tcW w:w="710" w:type="dxa"/>
            <w:vAlign w:val="center"/>
          </w:tcPr>
          <w:p w:rsidR="00A7388D" w:rsidRDefault="008041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4.</w:t>
            </w:r>
          </w:p>
        </w:tc>
        <w:tc>
          <w:tcPr>
            <w:tcW w:w="6237" w:type="dxa"/>
            <w:vAlign w:val="center"/>
          </w:tcPr>
          <w:p w:rsidR="00A7388D" w:rsidRDefault="00804166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b/>
              </w:rPr>
              <w:t>Требования по надежности</w:t>
            </w:r>
          </w:p>
        </w:tc>
        <w:tc>
          <w:tcPr>
            <w:tcW w:w="1842" w:type="dxa"/>
            <w:vAlign w:val="center"/>
          </w:tcPr>
          <w:p w:rsidR="00A7388D" w:rsidRDefault="00A7388D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1843" w:type="dxa"/>
            <w:vAlign w:val="center"/>
          </w:tcPr>
          <w:p w:rsidR="00A7388D" w:rsidRDefault="00A7388D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</w:tc>
      </w:tr>
      <w:tr w:rsidR="00A7388D">
        <w:tc>
          <w:tcPr>
            <w:tcW w:w="710" w:type="dxa"/>
            <w:vAlign w:val="center"/>
          </w:tcPr>
          <w:p w:rsidR="00A7388D" w:rsidRDefault="00804166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4.1.</w:t>
            </w:r>
          </w:p>
        </w:tc>
        <w:tc>
          <w:tcPr>
            <w:tcW w:w="6237" w:type="dxa"/>
            <w:vAlign w:val="center"/>
          </w:tcPr>
          <w:p w:rsidR="00A7388D" w:rsidRDefault="00804166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Срок службы, лет, не менее</w:t>
            </w:r>
          </w:p>
        </w:tc>
        <w:tc>
          <w:tcPr>
            <w:tcW w:w="1842" w:type="dxa"/>
            <w:vAlign w:val="center"/>
          </w:tcPr>
          <w:p w:rsidR="00A7388D" w:rsidRDefault="00804166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843" w:type="dxa"/>
            <w:vAlign w:val="center"/>
          </w:tcPr>
          <w:p w:rsidR="00A7388D" w:rsidRDefault="00A7388D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</w:tc>
      </w:tr>
      <w:tr w:rsidR="00A7388D">
        <w:tc>
          <w:tcPr>
            <w:tcW w:w="710" w:type="dxa"/>
            <w:vAlign w:val="center"/>
          </w:tcPr>
          <w:p w:rsidR="00A7388D" w:rsidRDefault="008041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5.</w:t>
            </w:r>
          </w:p>
        </w:tc>
        <w:tc>
          <w:tcPr>
            <w:tcW w:w="6237" w:type="dxa"/>
            <w:vAlign w:val="center"/>
          </w:tcPr>
          <w:p w:rsidR="00A7388D" w:rsidRDefault="00804166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b/>
              </w:rPr>
              <w:t>Маркировка, упаковка, транспортировка, условия хранения</w:t>
            </w:r>
          </w:p>
        </w:tc>
        <w:tc>
          <w:tcPr>
            <w:tcW w:w="1842" w:type="dxa"/>
            <w:vAlign w:val="center"/>
          </w:tcPr>
          <w:p w:rsidR="00A7388D" w:rsidRDefault="00A7388D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1843" w:type="dxa"/>
            <w:vAlign w:val="center"/>
          </w:tcPr>
          <w:p w:rsidR="00A7388D" w:rsidRDefault="00A7388D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</w:tc>
      </w:tr>
      <w:tr w:rsidR="00A7388D">
        <w:tc>
          <w:tcPr>
            <w:tcW w:w="710" w:type="dxa"/>
            <w:vAlign w:val="center"/>
          </w:tcPr>
          <w:p w:rsidR="00A7388D" w:rsidRDefault="00804166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5.1.</w:t>
            </w:r>
          </w:p>
        </w:tc>
        <w:tc>
          <w:tcPr>
            <w:tcW w:w="6237" w:type="dxa"/>
            <w:vAlign w:val="center"/>
          </w:tcPr>
          <w:p w:rsidR="00A7388D" w:rsidRDefault="00804166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Маркировка, упаковка, консервация по ГОСТ 14192-96, ГОСТ 23216-78 и ГОСТ 15150-69 (да/нет)</w:t>
            </w:r>
          </w:p>
        </w:tc>
        <w:tc>
          <w:tcPr>
            <w:tcW w:w="1842" w:type="dxa"/>
            <w:vAlign w:val="center"/>
          </w:tcPr>
          <w:p w:rsidR="00A7388D" w:rsidRDefault="00804166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Да</w:t>
            </w:r>
          </w:p>
        </w:tc>
        <w:tc>
          <w:tcPr>
            <w:tcW w:w="1843" w:type="dxa"/>
            <w:vAlign w:val="center"/>
          </w:tcPr>
          <w:p w:rsidR="00A7388D" w:rsidRDefault="00A7388D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</w:tc>
      </w:tr>
      <w:tr w:rsidR="00A7388D">
        <w:tc>
          <w:tcPr>
            <w:tcW w:w="710" w:type="dxa"/>
            <w:vAlign w:val="center"/>
          </w:tcPr>
          <w:p w:rsidR="00A7388D" w:rsidRDefault="00804166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5.2.</w:t>
            </w:r>
          </w:p>
        </w:tc>
        <w:tc>
          <w:tcPr>
            <w:tcW w:w="6237" w:type="dxa"/>
            <w:vAlign w:val="center"/>
          </w:tcPr>
          <w:p w:rsidR="00A7388D" w:rsidRDefault="00804166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Условия транспортирования</w:t>
            </w:r>
          </w:p>
        </w:tc>
        <w:tc>
          <w:tcPr>
            <w:tcW w:w="1842" w:type="dxa"/>
            <w:vAlign w:val="center"/>
          </w:tcPr>
          <w:p w:rsidR="00A7388D" w:rsidRDefault="00804166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843" w:type="dxa"/>
            <w:vAlign w:val="center"/>
          </w:tcPr>
          <w:p w:rsidR="00A7388D" w:rsidRDefault="00A7388D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</w:tc>
      </w:tr>
      <w:tr w:rsidR="00A7388D">
        <w:tc>
          <w:tcPr>
            <w:tcW w:w="710" w:type="dxa"/>
            <w:vAlign w:val="center"/>
          </w:tcPr>
          <w:p w:rsidR="00A7388D" w:rsidRDefault="00804166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5.4.</w:t>
            </w:r>
          </w:p>
        </w:tc>
        <w:tc>
          <w:tcPr>
            <w:tcW w:w="6237" w:type="dxa"/>
            <w:vAlign w:val="center"/>
          </w:tcPr>
          <w:p w:rsidR="00A7388D" w:rsidRDefault="00804166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Условия хранения, срок хранения оборудования (материалов) в упаковке изготовителя, отдельно хранящихся деталей, сборочных единиц, год, не более</w:t>
            </w:r>
          </w:p>
        </w:tc>
        <w:tc>
          <w:tcPr>
            <w:tcW w:w="1842" w:type="dxa"/>
            <w:vAlign w:val="center"/>
          </w:tcPr>
          <w:p w:rsidR="00A7388D" w:rsidRDefault="00804166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843" w:type="dxa"/>
            <w:vAlign w:val="center"/>
          </w:tcPr>
          <w:p w:rsidR="00A7388D" w:rsidRDefault="00A7388D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</w:tc>
      </w:tr>
      <w:tr w:rsidR="00A7388D">
        <w:tc>
          <w:tcPr>
            <w:tcW w:w="710" w:type="dxa"/>
            <w:vAlign w:val="center"/>
          </w:tcPr>
          <w:p w:rsidR="00A7388D" w:rsidRDefault="00804166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5.5.</w:t>
            </w:r>
          </w:p>
        </w:tc>
        <w:tc>
          <w:tcPr>
            <w:tcW w:w="6237" w:type="dxa"/>
            <w:vAlign w:val="center"/>
          </w:tcPr>
          <w:p w:rsidR="00A7388D" w:rsidRDefault="00804166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</w:p>
        </w:tc>
        <w:tc>
          <w:tcPr>
            <w:tcW w:w="1842" w:type="dxa"/>
            <w:vAlign w:val="center"/>
          </w:tcPr>
          <w:p w:rsidR="00A7388D" w:rsidRDefault="00804166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Да</w:t>
            </w:r>
          </w:p>
        </w:tc>
        <w:tc>
          <w:tcPr>
            <w:tcW w:w="1843" w:type="dxa"/>
            <w:vAlign w:val="center"/>
          </w:tcPr>
          <w:p w:rsidR="00A7388D" w:rsidRDefault="00A7388D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</w:tc>
      </w:tr>
    </w:tbl>
    <w:p w:rsidR="00A7388D" w:rsidRDefault="00A7388D">
      <w:pPr>
        <w:spacing w:after="0" w:line="240" w:lineRule="auto"/>
        <w:jc w:val="both"/>
        <w:rPr>
          <w:rFonts w:ascii="Times New Roman" w:eastAsia="Times New Roman" w:hAnsi="Times New Roman"/>
        </w:rPr>
      </w:pPr>
    </w:p>
    <w:p w:rsidR="00A7388D" w:rsidRDefault="00A7388D">
      <w:pPr>
        <w:spacing w:after="0" w:line="240" w:lineRule="auto"/>
        <w:jc w:val="both"/>
        <w:rPr>
          <w:rFonts w:ascii="Times New Roman" w:eastAsia="Times New Roman" w:hAnsi="Times New Roman"/>
        </w:rPr>
      </w:pPr>
    </w:p>
    <w:p w:rsidR="00A7388D" w:rsidRDefault="00A7388D">
      <w:pPr>
        <w:spacing w:after="0" w:line="240" w:lineRule="auto"/>
        <w:jc w:val="both"/>
        <w:rPr>
          <w:rFonts w:ascii="Times New Roman" w:eastAsia="Times New Roman" w:hAnsi="Times New Roman"/>
        </w:rPr>
      </w:pPr>
    </w:p>
    <w:p w:rsidR="00A7388D" w:rsidRDefault="00A7388D">
      <w:pPr>
        <w:spacing w:after="0" w:line="240" w:lineRule="auto"/>
        <w:jc w:val="both"/>
        <w:rPr>
          <w:rFonts w:ascii="Times New Roman" w:eastAsia="Times New Roman" w:hAnsi="Times New Roman"/>
        </w:rPr>
      </w:pPr>
    </w:p>
    <w:p w:rsidR="00A7388D" w:rsidRDefault="00A7388D">
      <w:pPr>
        <w:spacing w:after="0" w:line="240" w:lineRule="auto"/>
        <w:jc w:val="both"/>
        <w:rPr>
          <w:rFonts w:ascii="Times New Roman" w:eastAsia="Times New Roman" w:hAnsi="Times New Roman"/>
        </w:rPr>
      </w:pPr>
    </w:p>
    <w:p w:rsidR="00A7388D" w:rsidRDefault="00A7388D">
      <w:pPr>
        <w:spacing w:after="0" w:line="240" w:lineRule="auto"/>
        <w:jc w:val="both"/>
        <w:rPr>
          <w:rFonts w:ascii="Times New Roman" w:eastAsia="Times New Roman" w:hAnsi="Times New Roman"/>
        </w:rPr>
      </w:pPr>
    </w:p>
    <w:p w:rsidR="00A7388D" w:rsidRDefault="00A7388D">
      <w:pPr>
        <w:spacing w:after="0" w:line="240" w:lineRule="auto"/>
        <w:jc w:val="both"/>
        <w:rPr>
          <w:rFonts w:ascii="Times New Roman" w:eastAsia="Times New Roman" w:hAnsi="Times New Roman"/>
        </w:rPr>
      </w:pPr>
    </w:p>
    <w:p w:rsidR="00A7388D" w:rsidRDefault="00A7388D">
      <w:pPr>
        <w:spacing w:after="0" w:line="240" w:lineRule="auto"/>
        <w:jc w:val="both"/>
        <w:rPr>
          <w:rFonts w:ascii="Times New Roman" w:eastAsia="Times New Roman" w:hAnsi="Times New Roman"/>
        </w:rPr>
      </w:pPr>
    </w:p>
    <w:p w:rsidR="00A7388D" w:rsidRDefault="00A7388D">
      <w:pPr>
        <w:spacing w:after="0" w:line="240" w:lineRule="auto"/>
        <w:jc w:val="both"/>
        <w:rPr>
          <w:rFonts w:ascii="Times New Roman" w:eastAsia="Times New Roman" w:hAnsi="Times New Roman"/>
        </w:rPr>
      </w:pPr>
    </w:p>
    <w:p w:rsidR="00A7388D" w:rsidRDefault="00A7388D">
      <w:pPr>
        <w:spacing w:after="0" w:line="240" w:lineRule="auto"/>
        <w:jc w:val="both"/>
        <w:rPr>
          <w:rFonts w:ascii="Times New Roman" w:eastAsia="Times New Roman" w:hAnsi="Times New Roman"/>
        </w:rPr>
      </w:pPr>
    </w:p>
    <w:p w:rsidR="00A7388D" w:rsidRDefault="00A7388D">
      <w:pPr>
        <w:spacing w:after="0" w:line="240" w:lineRule="auto"/>
        <w:jc w:val="both"/>
        <w:rPr>
          <w:rFonts w:ascii="Times New Roman" w:eastAsia="Times New Roman" w:hAnsi="Times New Roman"/>
        </w:rPr>
      </w:pPr>
    </w:p>
    <w:p w:rsidR="00A7388D" w:rsidRDefault="00A7388D">
      <w:pPr>
        <w:spacing w:after="0" w:line="240" w:lineRule="auto"/>
        <w:jc w:val="both"/>
        <w:rPr>
          <w:rFonts w:ascii="Times New Roman" w:eastAsia="Times New Roman" w:hAnsi="Times New Roman"/>
        </w:rPr>
      </w:pPr>
    </w:p>
    <w:p w:rsidR="00A7388D" w:rsidRDefault="00A7388D">
      <w:pPr>
        <w:spacing w:after="0" w:line="240" w:lineRule="auto"/>
        <w:jc w:val="both"/>
        <w:rPr>
          <w:rFonts w:ascii="Times New Roman" w:eastAsia="Times New Roman" w:hAnsi="Times New Roman"/>
        </w:rPr>
      </w:pPr>
    </w:p>
    <w:p w:rsidR="00A7388D" w:rsidRDefault="00A7388D">
      <w:pPr>
        <w:spacing w:after="0" w:line="240" w:lineRule="auto"/>
        <w:jc w:val="both"/>
        <w:rPr>
          <w:rFonts w:ascii="Times New Roman" w:eastAsia="Times New Roman" w:hAnsi="Times New Roman"/>
        </w:rPr>
      </w:pPr>
    </w:p>
    <w:p w:rsidR="00A7388D" w:rsidRDefault="00A7388D">
      <w:pPr>
        <w:spacing w:after="0" w:line="240" w:lineRule="auto"/>
        <w:jc w:val="both"/>
        <w:rPr>
          <w:rFonts w:ascii="Times New Roman" w:eastAsia="Times New Roman" w:hAnsi="Times New Roman"/>
        </w:rPr>
      </w:pPr>
    </w:p>
    <w:p w:rsidR="00A7388D" w:rsidRDefault="00A7388D">
      <w:pPr>
        <w:spacing w:after="0" w:line="240" w:lineRule="auto"/>
        <w:jc w:val="both"/>
        <w:rPr>
          <w:rFonts w:ascii="Times New Roman" w:eastAsia="Times New Roman" w:hAnsi="Times New Roman"/>
        </w:rPr>
      </w:pPr>
    </w:p>
    <w:p w:rsidR="00A7388D" w:rsidRDefault="00A7388D">
      <w:pPr>
        <w:spacing w:after="0" w:line="240" w:lineRule="auto"/>
        <w:jc w:val="center"/>
        <w:rPr>
          <w:rFonts w:ascii="Times New Roman" w:eastAsia="Times New Roman" w:hAnsi="Times New Roman"/>
        </w:rPr>
      </w:pPr>
    </w:p>
    <w:p w:rsidR="00A7388D" w:rsidRDefault="00A7388D">
      <w:pPr>
        <w:spacing w:after="0" w:line="240" w:lineRule="auto"/>
        <w:jc w:val="center"/>
        <w:rPr>
          <w:rFonts w:ascii="Times New Roman" w:eastAsia="Times New Roman" w:hAnsi="Times New Roman"/>
        </w:rPr>
      </w:pPr>
    </w:p>
    <w:p w:rsidR="00A7388D" w:rsidRDefault="00A7388D">
      <w:pPr>
        <w:spacing w:after="0" w:line="240" w:lineRule="auto"/>
        <w:jc w:val="center"/>
        <w:rPr>
          <w:rFonts w:ascii="Times New Roman" w:eastAsia="Times New Roman" w:hAnsi="Times New Roman"/>
        </w:rPr>
      </w:pPr>
    </w:p>
    <w:p w:rsidR="00A7388D" w:rsidRDefault="00A7388D">
      <w:pPr>
        <w:spacing w:after="0" w:line="240" w:lineRule="auto"/>
        <w:jc w:val="center"/>
        <w:rPr>
          <w:rFonts w:ascii="Times New Roman" w:eastAsia="Times New Roman" w:hAnsi="Times New Roman"/>
        </w:rPr>
      </w:pPr>
    </w:p>
    <w:p w:rsidR="00A7388D" w:rsidRDefault="00804166">
      <w:pPr>
        <w:spacing w:after="0" w:line="240" w:lineRule="auto"/>
        <w:jc w:val="center"/>
        <w:rPr>
          <w:rFonts w:ascii="Arial CYR" w:eastAsia="Times New Roman" w:hAnsi="Arial CYR" w:cs="Arial CYR"/>
          <w:b/>
          <w:color w:val="000000"/>
          <w:sz w:val="28"/>
          <w:szCs w:val="20"/>
          <w:lang w:eastAsia="ru-RU"/>
        </w:rPr>
      </w:pPr>
      <w:r>
        <w:rPr>
          <w:rFonts w:ascii="Arial CYR" w:eastAsia="Times New Roman" w:hAnsi="Arial CYR" w:cs="Arial CYR"/>
          <w:b/>
          <w:color w:val="000000"/>
          <w:sz w:val="28"/>
          <w:szCs w:val="20"/>
          <w:lang w:eastAsia="ru-RU"/>
        </w:rPr>
        <w:lastRenderedPageBreak/>
        <w:t>Генератор бензин. SKAT УГБ-2800</w:t>
      </w:r>
    </w:p>
    <w:p w:rsidR="00A7388D" w:rsidRDefault="00A7388D">
      <w:pPr>
        <w:spacing w:after="0" w:line="240" w:lineRule="auto"/>
        <w:jc w:val="center"/>
        <w:rPr>
          <w:rFonts w:ascii="Arial CYR" w:eastAsia="Times New Roman" w:hAnsi="Arial CYR" w:cs="Arial CYR"/>
          <w:b/>
          <w:color w:val="000000"/>
          <w:sz w:val="28"/>
          <w:szCs w:val="20"/>
          <w:lang w:eastAsia="ru-RU"/>
        </w:rPr>
      </w:pPr>
    </w:p>
    <w:tbl>
      <w:tblPr>
        <w:tblW w:w="1063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6237"/>
        <w:gridCol w:w="1842"/>
        <w:gridCol w:w="1843"/>
      </w:tblGrid>
      <w:tr w:rsidR="00A7388D">
        <w:tc>
          <w:tcPr>
            <w:tcW w:w="710" w:type="dxa"/>
            <w:vAlign w:val="center"/>
          </w:tcPr>
          <w:p w:rsidR="00A7388D" w:rsidRDefault="00804166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№</w:t>
            </w:r>
          </w:p>
          <w:p w:rsidR="00A7388D" w:rsidRDefault="00804166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п/п</w:t>
            </w:r>
          </w:p>
        </w:tc>
        <w:tc>
          <w:tcPr>
            <w:tcW w:w="6237" w:type="dxa"/>
            <w:vAlign w:val="center"/>
          </w:tcPr>
          <w:p w:rsidR="00A7388D" w:rsidRDefault="00804166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Технические характеристики</w:t>
            </w:r>
          </w:p>
          <w:p w:rsidR="00A7388D" w:rsidRDefault="00804166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(наименование параметра)</w:t>
            </w:r>
          </w:p>
        </w:tc>
        <w:tc>
          <w:tcPr>
            <w:tcW w:w="1842" w:type="dxa"/>
            <w:vAlign w:val="center"/>
          </w:tcPr>
          <w:p w:rsidR="00A7388D" w:rsidRDefault="00804166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Требование (значение параметра)</w:t>
            </w:r>
          </w:p>
        </w:tc>
        <w:tc>
          <w:tcPr>
            <w:tcW w:w="1843" w:type="dxa"/>
            <w:vAlign w:val="center"/>
          </w:tcPr>
          <w:p w:rsidR="00A7388D" w:rsidRDefault="00804166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Предлагаемые технические характеристики (заполняется участником)</w:t>
            </w:r>
          </w:p>
        </w:tc>
      </w:tr>
      <w:tr w:rsidR="00A7388D">
        <w:trPr>
          <w:trHeight w:val="382"/>
        </w:trPr>
        <w:tc>
          <w:tcPr>
            <w:tcW w:w="710" w:type="dxa"/>
            <w:vAlign w:val="center"/>
          </w:tcPr>
          <w:p w:rsidR="00A7388D" w:rsidRDefault="008041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1.</w:t>
            </w:r>
          </w:p>
        </w:tc>
        <w:tc>
          <w:tcPr>
            <w:tcW w:w="6237" w:type="dxa"/>
            <w:vAlign w:val="center"/>
          </w:tcPr>
          <w:p w:rsidR="00A7388D" w:rsidRDefault="008041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Производитель</w:t>
            </w:r>
          </w:p>
        </w:tc>
        <w:tc>
          <w:tcPr>
            <w:tcW w:w="1842" w:type="dxa"/>
            <w:vAlign w:val="center"/>
          </w:tcPr>
          <w:p w:rsidR="00A7388D" w:rsidRDefault="00804166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843" w:type="dxa"/>
            <w:vAlign w:val="center"/>
          </w:tcPr>
          <w:p w:rsidR="00A7388D" w:rsidRDefault="00A7388D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</w:tc>
      </w:tr>
      <w:tr w:rsidR="00A7388D">
        <w:trPr>
          <w:trHeight w:val="346"/>
        </w:trPr>
        <w:tc>
          <w:tcPr>
            <w:tcW w:w="710" w:type="dxa"/>
            <w:vAlign w:val="center"/>
          </w:tcPr>
          <w:p w:rsidR="00A7388D" w:rsidRDefault="008041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2.</w:t>
            </w:r>
          </w:p>
        </w:tc>
        <w:tc>
          <w:tcPr>
            <w:tcW w:w="6237" w:type="dxa"/>
            <w:vAlign w:val="center"/>
          </w:tcPr>
          <w:p w:rsidR="00A7388D" w:rsidRDefault="008041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Заводской тип (марка)</w:t>
            </w:r>
          </w:p>
        </w:tc>
        <w:tc>
          <w:tcPr>
            <w:tcW w:w="1842" w:type="dxa"/>
            <w:vAlign w:val="center"/>
          </w:tcPr>
          <w:p w:rsidR="00A7388D" w:rsidRDefault="008041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SKAT УГБ-2800</w:t>
            </w:r>
          </w:p>
        </w:tc>
        <w:tc>
          <w:tcPr>
            <w:tcW w:w="1843" w:type="dxa"/>
            <w:vAlign w:val="center"/>
          </w:tcPr>
          <w:p w:rsidR="00A7388D" w:rsidRDefault="00A7388D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</w:tc>
      </w:tr>
      <w:tr w:rsidR="00A7388D">
        <w:trPr>
          <w:trHeight w:val="346"/>
        </w:trPr>
        <w:tc>
          <w:tcPr>
            <w:tcW w:w="710" w:type="dxa"/>
            <w:vAlign w:val="center"/>
          </w:tcPr>
          <w:p w:rsidR="00A7388D" w:rsidRDefault="008041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3.</w:t>
            </w:r>
          </w:p>
        </w:tc>
        <w:tc>
          <w:tcPr>
            <w:tcW w:w="6237" w:type="dxa"/>
            <w:vAlign w:val="center"/>
          </w:tcPr>
          <w:p w:rsidR="00A7388D" w:rsidRDefault="008041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Основные параметры, характеристики, комплектация</w:t>
            </w:r>
          </w:p>
        </w:tc>
        <w:tc>
          <w:tcPr>
            <w:tcW w:w="1842" w:type="dxa"/>
            <w:vAlign w:val="center"/>
          </w:tcPr>
          <w:p w:rsidR="00A7388D" w:rsidRDefault="00A7388D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1843" w:type="dxa"/>
            <w:vAlign w:val="center"/>
          </w:tcPr>
          <w:p w:rsidR="00A7388D" w:rsidRDefault="00A7388D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</w:tc>
      </w:tr>
      <w:tr w:rsidR="00A7388D">
        <w:tc>
          <w:tcPr>
            <w:tcW w:w="710" w:type="dxa"/>
            <w:vAlign w:val="center"/>
          </w:tcPr>
          <w:p w:rsidR="00A7388D" w:rsidRDefault="00804166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3.1.</w:t>
            </w:r>
          </w:p>
        </w:tc>
        <w:tc>
          <w:tcPr>
            <w:tcW w:w="6237" w:type="dxa"/>
            <w:vAlign w:val="center"/>
          </w:tcPr>
          <w:p w:rsidR="00A7388D" w:rsidRDefault="008041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Тип генератора</w:t>
            </w:r>
          </w:p>
        </w:tc>
        <w:tc>
          <w:tcPr>
            <w:tcW w:w="1842" w:type="dxa"/>
            <w:vAlign w:val="center"/>
          </w:tcPr>
          <w:p w:rsidR="00A7388D" w:rsidRDefault="00804166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Бензиновый </w:t>
            </w:r>
          </w:p>
        </w:tc>
        <w:tc>
          <w:tcPr>
            <w:tcW w:w="1843" w:type="dxa"/>
            <w:vAlign w:val="center"/>
          </w:tcPr>
          <w:p w:rsidR="00A7388D" w:rsidRDefault="00A7388D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</w:tc>
      </w:tr>
      <w:tr w:rsidR="00A7388D">
        <w:tc>
          <w:tcPr>
            <w:tcW w:w="710" w:type="dxa"/>
            <w:vAlign w:val="center"/>
          </w:tcPr>
          <w:p w:rsidR="00A7388D" w:rsidRDefault="00804166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3.2.</w:t>
            </w:r>
          </w:p>
        </w:tc>
        <w:tc>
          <w:tcPr>
            <w:tcW w:w="6237" w:type="dxa"/>
            <w:vAlign w:val="center"/>
          </w:tcPr>
          <w:p w:rsidR="00A7388D" w:rsidRDefault="008041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Двигатель</w:t>
            </w:r>
          </w:p>
        </w:tc>
        <w:tc>
          <w:tcPr>
            <w:tcW w:w="1842" w:type="dxa"/>
            <w:vAlign w:val="center"/>
          </w:tcPr>
          <w:p w:rsidR="00A7388D" w:rsidRDefault="00804166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4-х тактный</w:t>
            </w:r>
          </w:p>
        </w:tc>
        <w:tc>
          <w:tcPr>
            <w:tcW w:w="1843" w:type="dxa"/>
            <w:vAlign w:val="center"/>
          </w:tcPr>
          <w:p w:rsidR="00A7388D" w:rsidRDefault="00A7388D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</w:tc>
      </w:tr>
      <w:tr w:rsidR="00A7388D">
        <w:tc>
          <w:tcPr>
            <w:tcW w:w="710" w:type="dxa"/>
            <w:vAlign w:val="center"/>
          </w:tcPr>
          <w:p w:rsidR="00A7388D" w:rsidRDefault="00804166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3.3.</w:t>
            </w:r>
          </w:p>
        </w:tc>
        <w:tc>
          <w:tcPr>
            <w:tcW w:w="6237" w:type="dxa"/>
            <w:vAlign w:val="center"/>
          </w:tcPr>
          <w:p w:rsidR="00A7388D" w:rsidRDefault="008041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Мощность генератора, кВт</w:t>
            </w:r>
          </w:p>
        </w:tc>
        <w:tc>
          <w:tcPr>
            <w:tcW w:w="1842" w:type="dxa"/>
            <w:vAlign w:val="center"/>
          </w:tcPr>
          <w:p w:rsidR="00A7388D" w:rsidRDefault="00804166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3,1</w:t>
            </w:r>
          </w:p>
        </w:tc>
        <w:tc>
          <w:tcPr>
            <w:tcW w:w="1843" w:type="dxa"/>
            <w:vAlign w:val="center"/>
          </w:tcPr>
          <w:p w:rsidR="00A7388D" w:rsidRDefault="00A7388D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</w:tc>
      </w:tr>
      <w:tr w:rsidR="00A7388D">
        <w:tc>
          <w:tcPr>
            <w:tcW w:w="710" w:type="dxa"/>
            <w:vAlign w:val="center"/>
          </w:tcPr>
          <w:p w:rsidR="00A7388D" w:rsidRDefault="00804166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3.4.</w:t>
            </w:r>
          </w:p>
        </w:tc>
        <w:tc>
          <w:tcPr>
            <w:tcW w:w="6237" w:type="dxa"/>
            <w:vAlign w:val="center"/>
          </w:tcPr>
          <w:p w:rsidR="00A7388D" w:rsidRDefault="008041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Мощность, л.с.</w:t>
            </w:r>
          </w:p>
        </w:tc>
        <w:tc>
          <w:tcPr>
            <w:tcW w:w="1842" w:type="dxa"/>
            <w:vAlign w:val="center"/>
          </w:tcPr>
          <w:p w:rsidR="00A7388D" w:rsidRDefault="00804166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843" w:type="dxa"/>
            <w:vAlign w:val="center"/>
          </w:tcPr>
          <w:p w:rsidR="00A7388D" w:rsidRDefault="00A7388D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</w:tc>
      </w:tr>
      <w:tr w:rsidR="00A7388D">
        <w:tc>
          <w:tcPr>
            <w:tcW w:w="710" w:type="dxa"/>
            <w:vAlign w:val="center"/>
          </w:tcPr>
          <w:p w:rsidR="00A7388D" w:rsidRDefault="00804166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3.5.</w:t>
            </w:r>
          </w:p>
        </w:tc>
        <w:tc>
          <w:tcPr>
            <w:tcW w:w="6237" w:type="dxa"/>
            <w:vAlign w:val="center"/>
          </w:tcPr>
          <w:p w:rsidR="00A7388D" w:rsidRDefault="008041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Охлаждение</w:t>
            </w:r>
          </w:p>
        </w:tc>
        <w:tc>
          <w:tcPr>
            <w:tcW w:w="1842" w:type="dxa"/>
            <w:vAlign w:val="center"/>
          </w:tcPr>
          <w:p w:rsidR="00A7388D" w:rsidRDefault="00804166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Воздушное</w:t>
            </w:r>
          </w:p>
        </w:tc>
        <w:tc>
          <w:tcPr>
            <w:tcW w:w="1843" w:type="dxa"/>
            <w:vAlign w:val="center"/>
          </w:tcPr>
          <w:p w:rsidR="00A7388D" w:rsidRDefault="00A7388D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</w:tc>
      </w:tr>
      <w:tr w:rsidR="00A7388D">
        <w:tc>
          <w:tcPr>
            <w:tcW w:w="710" w:type="dxa"/>
            <w:vAlign w:val="center"/>
          </w:tcPr>
          <w:p w:rsidR="00A7388D" w:rsidRDefault="00804166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3.6.</w:t>
            </w:r>
          </w:p>
        </w:tc>
        <w:tc>
          <w:tcPr>
            <w:tcW w:w="6237" w:type="dxa"/>
            <w:vAlign w:val="center"/>
          </w:tcPr>
          <w:p w:rsidR="00A7388D" w:rsidRDefault="008041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Расход топлива, л/ч</w:t>
            </w:r>
          </w:p>
        </w:tc>
        <w:tc>
          <w:tcPr>
            <w:tcW w:w="1842" w:type="dxa"/>
            <w:vAlign w:val="center"/>
          </w:tcPr>
          <w:p w:rsidR="00A7388D" w:rsidRDefault="00804166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1.4</w:t>
            </w:r>
          </w:p>
        </w:tc>
        <w:tc>
          <w:tcPr>
            <w:tcW w:w="1843" w:type="dxa"/>
            <w:vAlign w:val="center"/>
          </w:tcPr>
          <w:p w:rsidR="00A7388D" w:rsidRDefault="00A7388D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</w:tc>
      </w:tr>
      <w:tr w:rsidR="00A7388D">
        <w:tc>
          <w:tcPr>
            <w:tcW w:w="710" w:type="dxa"/>
            <w:vAlign w:val="center"/>
          </w:tcPr>
          <w:p w:rsidR="00A7388D" w:rsidRDefault="00804166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3.7.</w:t>
            </w:r>
          </w:p>
        </w:tc>
        <w:tc>
          <w:tcPr>
            <w:tcW w:w="6237" w:type="dxa"/>
            <w:vAlign w:val="center"/>
          </w:tcPr>
          <w:p w:rsidR="00A7388D" w:rsidRDefault="008041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Ёмкость топливного бака, л</w:t>
            </w:r>
          </w:p>
        </w:tc>
        <w:tc>
          <w:tcPr>
            <w:tcW w:w="1842" w:type="dxa"/>
            <w:vAlign w:val="center"/>
          </w:tcPr>
          <w:p w:rsidR="00A7388D" w:rsidRDefault="00804166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1843" w:type="dxa"/>
            <w:vAlign w:val="center"/>
          </w:tcPr>
          <w:p w:rsidR="00A7388D" w:rsidRDefault="00A7388D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</w:tc>
      </w:tr>
      <w:tr w:rsidR="00A7388D">
        <w:tc>
          <w:tcPr>
            <w:tcW w:w="710" w:type="dxa"/>
            <w:vAlign w:val="center"/>
          </w:tcPr>
          <w:p w:rsidR="00A7388D" w:rsidRDefault="00804166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3.8.</w:t>
            </w:r>
          </w:p>
        </w:tc>
        <w:tc>
          <w:tcPr>
            <w:tcW w:w="6237" w:type="dxa"/>
            <w:vAlign w:val="center"/>
          </w:tcPr>
          <w:p w:rsidR="00A7388D" w:rsidRDefault="008041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Стартер</w:t>
            </w:r>
          </w:p>
        </w:tc>
        <w:tc>
          <w:tcPr>
            <w:tcW w:w="1842" w:type="dxa"/>
            <w:vAlign w:val="center"/>
          </w:tcPr>
          <w:p w:rsidR="00A7388D" w:rsidRDefault="00804166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Ручной</w:t>
            </w:r>
          </w:p>
        </w:tc>
        <w:tc>
          <w:tcPr>
            <w:tcW w:w="1843" w:type="dxa"/>
            <w:vAlign w:val="center"/>
          </w:tcPr>
          <w:p w:rsidR="00A7388D" w:rsidRDefault="00A7388D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</w:tc>
      </w:tr>
      <w:tr w:rsidR="00A7388D">
        <w:tc>
          <w:tcPr>
            <w:tcW w:w="710" w:type="dxa"/>
            <w:vAlign w:val="center"/>
          </w:tcPr>
          <w:p w:rsidR="00A7388D" w:rsidRDefault="00804166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3.9.</w:t>
            </w:r>
          </w:p>
        </w:tc>
        <w:tc>
          <w:tcPr>
            <w:tcW w:w="6237" w:type="dxa"/>
            <w:vAlign w:val="center"/>
          </w:tcPr>
          <w:p w:rsidR="00A7388D" w:rsidRDefault="008041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Степень защиты</w:t>
            </w:r>
          </w:p>
        </w:tc>
        <w:tc>
          <w:tcPr>
            <w:tcW w:w="1842" w:type="dxa"/>
            <w:vAlign w:val="center"/>
          </w:tcPr>
          <w:p w:rsidR="00A7388D" w:rsidRDefault="008041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IP23</w:t>
            </w:r>
          </w:p>
        </w:tc>
        <w:tc>
          <w:tcPr>
            <w:tcW w:w="1843" w:type="dxa"/>
            <w:vAlign w:val="center"/>
          </w:tcPr>
          <w:p w:rsidR="00A7388D" w:rsidRDefault="00A7388D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</w:tc>
      </w:tr>
      <w:tr w:rsidR="00A7388D">
        <w:tc>
          <w:tcPr>
            <w:tcW w:w="710" w:type="dxa"/>
            <w:vAlign w:val="center"/>
          </w:tcPr>
          <w:p w:rsidR="00A7388D" w:rsidRDefault="00804166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3.10.</w:t>
            </w:r>
          </w:p>
        </w:tc>
        <w:tc>
          <w:tcPr>
            <w:tcW w:w="6237" w:type="dxa"/>
            <w:vAlign w:val="center"/>
          </w:tcPr>
          <w:p w:rsidR="00A7388D" w:rsidRDefault="008041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Частота, Гц</w:t>
            </w:r>
          </w:p>
        </w:tc>
        <w:tc>
          <w:tcPr>
            <w:tcW w:w="1842" w:type="dxa"/>
            <w:vAlign w:val="center"/>
          </w:tcPr>
          <w:p w:rsidR="00A7388D" w:rsidRDefault="00804166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50</w:t>
            </w:r>
          </w:p>
        </w:tc>
        <w:tc>
          <w:tcPr>
            <w:tcW w:w="1843" w:type="dxa"/>
            <w:vAlign w:val="center"/>
          </w:tcPr>
          <w:p w:rsidR="00A7388D" w:rsidRDefault="00A7388D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</w:tc>
      </w:tr>
      <w:tr w:rsidR="00A7388D">
        <w:tc>
          <w:tcPr>
            <w:tcW w:w="710" w:type="dxa"/>
            <w:vAlign w:val="center"/>
          </w:tcPr>
          <w:p w:rsidR="00A7388D" w:rsidRDefault="008041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4.</w:t>
            </w:r>
          </w:p>
        </w:tc>
        <w:tc>
          <w:tcPr>
            <w:tcW w:w="6237" w:type="dxa"/>
            <w:vAlign w:val="center"/>
          </w:tcPr>
          <w:p w:rsidR="00A7388D" w:rsidRDefault="00804166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b/>
              </w:rPr>
              <w:t>Требования по надежности</w:t>
            </w:r>
          </w:p>
        </w:tc>
        <w:tc>
          <w:tcPr>
            <w:tcW w:w="1842" w:type="dxa"/>
            <w:vAlign w:val="center"/>
          </w:tcPr>
          <w:p w:rsidR="00A7388D" w:rsidRDefault="00A7388D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1843" w:type="dxa"/>
            <w:vAlign w:val="center"/>
          </w:tcPr>
          <w:p w:rsidR="00A7388D" w:rsidRDefault="00A7388D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</w:tc>
      </w:tr>
      <w:tr w:rsidR="00A7388D">
        <w:tc>
          <w:tcPr>
            <w:tcW w:w="710" w:type="dxa"/>
            <w:vAlign w:val="center"/>
          </w:tcPr>
          <w:p w:rsidR="00A7388D" w:rsidRDefault="00804166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4.1.</w:t>
            </w:r>
          </w:p>
        </w:tc>
        <w:tc>
          <w:tcPr>
            <w:tcW w:w="6237" w:type="dxa"/>
            <w:vAlign w:val="center"/>
          </w:tcPr>
          <w:p w:rsidR="00A7388D" w:rsidRDefault="00804166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Срок службы, лет, не менее</w:t>
            </w:r>
          </w:p>
        </w:tc>
        <w:tc>
          <w:tcPr>
            <w:tcW w:w="1842" w:type="dxa"/>
            <w:vAlign w:val="center"/>
          </w:tcPr>
          <w:p w:rsidR="00A7388D" w:rsidRDefault="00804166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843" w:type="dxa"/>
            <w:vAlign w:val="center"/>
          </w:tcPr>
          <w:p w:rsidR="00A7388D" w:rsidRDefault="00A7388D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</w:tc>
      </w:tr>
      <w:tr w:rsidR="00A7388D">
        <w:tc>
          <w:tcPr>
            <w:tcW w:w="710" w:type="dxa"/>
            <w:vAlign w:val="center"/>
          </w:tcPr>
          <w:p w:rsidR="00A7388D" w:rsidRDefault="008041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5.</w:t>
            </w:r>
          </w:p>
        </w:tc>
        <w:tc>
          <w:tcPr>
            <w:tcW w:w="6237" w:type="dxa"/>
            <w:vAlign w:val="center"/>
          </w:tcPr>
          <w:p w:rsidR="00A7388D" w:rsidRDefault="00804166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b/>
              </w:rPr>
              <w:t>Маркировка, упаковка, транспортировка, условия хранения</w:t>
            </w:r>
          </w:p>
        </w:tc>
        <w:tc>
          <w:tcPr>
            <w:tcW w:w="1842" w:type="dxa"/>
            <w:vAlign w:val="center"/>
          </w:tcPr>
          <w:p w:rsidR="00A7388D" w:rsidRDefault="00A7388D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1843" w:type="dxa"/>
            <w:vAlign w:val="center"/>
          </w:tcPr>
          <w:p w:rsidR="00A7388D" w:rsidRDefault="00A7388D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</w:tc>
      </w:tr>
      <w:tr w:rsidR="00A7388D">
        <w:tc>
          <w:tcPr>
            <w:tcW w:w="710" w:type="dxa"/>
            <w:vAlign w:val="center"/>
          </w:tcPr>
          <w:p w:rsidR="00A7388D" w:rsidRDefault="00804166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5.1.</w:t>
            </w:r>
          </w:p>
        </w:tc>
        <w:tc>
          <w:tcPr>
            <w:tcW w:w="6237" w:type="dxa"/>
            <w:vAlign w:val="center"/>
          </w:tcPr>
          <w:p w:rsidR="00A7388D" w:rsidRDefault="00804166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Маркировка, упаковка, консервация по ГОСТ 14192-96, ГОСТ 23216-78 и ГОСТ 15150-69 (да/нет)</w:t>
            </w:r>
          </w:p>
        </w:tc>
        <w:tc>
          <w:tcPr>
            <w:tcW w:w="1842" w:type="dxa"/>
            <w:vAlign w:val="center"/>
          </w:tcPr>
          <w:p w:rsidR="00A7388D" w:rsidRDefault="00804166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Да</w:t>
            </w:r>
          </w:p>
        </w:tc>
        <w:tc>
          <w:tcPr>
            <w:tcW w:w="1843" w:type="dxa"/>
            <w:vAlign w:val="center"/>
          </w:tcPr>
          <w:p w:rsidR="00A7388D" w:rsidRDefault="00A7388D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</w:tc>
      </w:tr>
      <w:tr w:rsidR="00A7388D">
        <w:tc>
          <w:tcPr>
            <w:tcW w:w="710" w:type="dxa"/>
            <w:vAlign w:val="center"/>
          </w:tcPr>
          <w:p w:rsidR="00A7388D" w:rsidRDefault="00804166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5.2.</w:t>
            </w:r>
          </w:p>
        </w:tc>
        <w:tc>
          <w:tcPr>
            <w:tcW w:w="6237" w:type="dxa"/>
            <w:vAlign w:val="center"/>
          </w:tcPr>
          <w:p w:rsidR="00A7388D" w:rsidRDefault="00804166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Условия транспортирования</w:t>
            </w:r>
          </w:p>
        </w:tc>
        <w:tc>
          <w:tcPr>
            <w:tcW w:w="1842" w:type="dxa"/>
            <w:vAlign w:val="center"/>
          </w:tcPr>
          <w:p w:rsidR="00A7388D" w:rsidRDefault="00804166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843" w:type="dxa"/>
            <w:vAlign w:val="center"/>
          </w:tcPr>
          <w:p w:rsidR="00A7388D" w:rsidRDefault="00A7388D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</w:tc>
      </w:tr>
      <w:tr w:rsidR="00A7388D">
        <w:tc>
          <w:tcPr>
            <w:tcW w:w="710" w:type="dxa"/>
            <w:vAlign w:val="center"/>
          </w:tcPr>
          <w:p w:rsidR="00A7388D" w:rsidRDefault="00804166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5.4.</w:t>
            </w:r>
          </w:p>
        </w:tc>
        <w:tc>
          <w:tcPr>
            <w:tcW w:w="6237" w:type="dxa"/>
            <w:vAlign w:val="center"/>
          </w:tcPr>
          <w:p w:rsidR="00A7388D" w:rsidRDefault="00804166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Условия хранения, срок хранения оборудования (материалов) в упаковке изготовителя, отдельно хранящихся деталей, сборочных единиц, год, не более</w:t>
            </w:r>
          </w:p>
        </w:tc>
        <w:tc>
          <w:tcPr>
            <w:tcW w:w="1842" w:type="dxa"/>
            <w:vAlign w:val="center"/>
          </w:tcPr>
          <w:p w:rsidR="00A7388D" w:rsidRDefault="00804166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843" w:type="dxa"/>
            <w:vAlign w:val="center"/>
          </w:tcPr>
          <w:p w:rsidR="00A7388D" w:rsidRDefault="00A7388D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</w:tc>
      </w:tr>
      <w:tr w:rsidR="00A7388D">
        <w:tc>
          <w:tcPr>
            <w:tcW w:w="710" w:type="dxa"/>
            <w:vAlign w:val="center"/>
          </w:tcPr>
          <w:p w:rsidR="00A7388D" w:rsidRDefault="00804166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5.5.</w:t>
            </w:r>
          </w:p>
        </w:tc>
        <w:tc>
          <w:tcPr>
            <w:tcW w:w="6237" w:type="dxa"/>
            <w:vAlign w:val="center"/>
          </w:tcPr>
          <w:p w:rsidR="00A7388D" w:rsidRDefault="00804166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 процессе транспортирования и хранения оборудование должно быть законсервировано и приняты меры для ег</w:t>
            </w:r>
            <w:r>
              <w:rPr>
                <w:rFonts w:ascii="Times New Roman" w:eastAsia="Times New Roman" w:hAnsi="Times New Roman"/>
              </w:rPr>
              <w:t>о защиты от механических повреждений и воздействия факторов окружающей среды</w:t>
            </w:r>
          </w:p>
        </w:tc>
        <w:tc>
          <w:tcPr>
            <w:tcW w:w="1842" w:type="dxa"/>
            <w:vAlign w:val="center"/>
          </w:tcPr>
          <w:p w:rsidR="00A7388D" w:rsidRDefault="00804166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Да</w:t>
            </w:r>
          </w:p>
        </w:tc>
        <w:tc>
          <w:tcPr>
            <w:tcW w:w="1843" w:type="dxa"/>
            <w:vAlign w:val="center"/>
          </w:tcPr>
          <w:p w:rsidR="00A7388D" w:rsidRDefault="00A7388D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</w:tc>
      </w:tr>
    </w:tbl>
    <w:p w:rsidR="00A7388D" w:rsidRDefault="00A7388D">
      <w:pPr>
        <w:spacing w:after="0" w:line="240" w:lineRule="auto"/>
        <w:jc w:val="both"/>
        <w:rPr>
          <w:rFonts w:ascii="Times New Roman" w:eastAsia="Times New Roman" w:hAnsi="Times New Roman"/>
        </w:rPr>
      </w:pPr>
    </w:p>
    <w:sectPr w:rsidR="00A7388D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4166" w:rsidRDefault="00804166">
      <w:pPr>
        <w:spacing w:after="0" w:line="240" w:lineRule="auto"/>
      </w:pPr>
      <w:r>
        <w:separator/>
      </w:r>
    </w:p>
  </w:endnote>
  <w:endnote w:type="continuationSeparator" w:id="0">
    <w:p w:rsidR="00804166" w:rsidRDefault="008041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Roboto">
    <w:altName w:val="Times New Roman"/>
    <w:charset w:val="00"/>
    <w:family w:val="auto"/>
    <w:pitch w:val="variable"/>
    <w:sig w:usb0="00000001" w:usb1="5000205B" w:usb2="0000002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4166" w:rsidRDefault="00804166">
      <w:pPr>
        <w:spacing w:after="0" w:line="240" w:lineRule="auto"/>
      </w:pPr>
      <w:r>
        <w:separator/>
      </w:r>
    </w:p>
  </w:footnote>
  <w:footnote w:type="continuationSeparator" w:id="0">
    <w:p w:rsidR="00804166" w:rsidRDefault="0080416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388D"/>
    <w:rsid w:val="001F53DF"/>
    <w:rsid w:val="002D746E"/>
    <w:rsid w:val="00804166"/>
    <w:rsid w:val="00A73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E07734F-3630-4C13-B842-3CBFDC175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CCCEA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CCCEA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5A5A5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A5A5A5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5AFDD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000000"/>
          <w:left w:val="single" w:sz="4" w:space="0" w:color="95AFDD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DD394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single" w:sz="4" w:space="0" w:color="ADD394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5B9BD5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single" w:sz="4" w:space="0" w:color="5B9BD5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9C9C9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9C9C9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8DA9DB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8DA9DB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9D08E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A9D08E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b">
    <w:name w:val="footnote text"/>
    <w:basedOn w:val="a"/>
    <w:link w:val="ac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c">
    <w:name w:val="Текст сноски Знак"/>
    <w:link w:val="ab"/>
    <w:uiPriority w:val="99"/>
    <w:rPr>
      <w:sz w:val="18"/>
    </w:rPr>
  </w:style>
  <w:style w:type="character" w:styleId="ad">
    <w:name w:val="footnote reference"/>
    <w:basedOn w:val="a0"/>
    <w:uiPriority w:val="99"/>
    <w:unhideWhenUsed/>
    <w:rPr>
      <w:vertAlign w:val="superscript"/>
    </w:rPr>
  </w:style>
  <w:style w:type="paragraph" w:styleId="ae">
    <w:name w:val="endnote text"/>
    <w:basedOn w:val="a"/>
    <w:link w:val="af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">
    <w:name w:val="Текст концевой сноски Знак"/>
    <w:link w:val="ae"/>
    <w:uiPriority w:val="99"/>
    <w:rPr>
      <w:sz w:val="20"/>
    </w:rPr>
  </w:style>
  <w:style w:type="character" w:styleId="af0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1">
    <w:name w:val="TOC Heading"/>
    <w:uiPriority w:val="39"/>
    <w:unhideWhenUsed/>
  </w:style>
  <w:style w:type="paragraph" w:styleId="af2">
    <w:name w:val="table of figures"/>
    <w:basedOn w:val="a"/>
    <w:next w:val="a"/>
    <w:uiPriority w:val="99"/>
    <w:unhideWhenUsed/>
    <w:pPr>
      <w:spacing w:after="0"/>
    </w:pPr>
  </w:style>
  <w:style w:type="character" w:customStyle="1" w:styleId="msochangeprop0">
    <w:name w:val="msochangeprop"/>
    <w:basedOn w:val="a0"/>
  </w:style>
  <w:style w:type="character" w:customStyle="1" w:styleId="msoins0">
    <w:name w:val="msoins"/>
    <w:basedOn w:val="a0"/>
  </w:style>
  <w:style w:type="character" w:customStyle="1" w:styleId="match1">
    <w:name w:val="match1"/>
    <w:basedOn w:val="a0"/>
    <w:rPr>
      <w:color w:val="000000"/>
      <w:shd w:val="clear" w:color="auto" w:fill="FFF152"/>
    </w:rPr>
  </w:style>
  <w:style w:type="character" w:customStyle="1" w:styleId="msodel0">
    <w:name w:val="msodel"/>
    <w:basedOn w:val="a0"/>
  </w:style>
  <w:style w:type="paragraph" w:styleId="af3">
    <w:name w:val="header"/>
    <w:basedOn w:val="a"/>
    <w:link w:val="af4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basedOn w:val="a0"/>
    <w:link w:val="af3"/>
    <w:uiPriority w:val="99"/>
  </w:style>
  <w:style w:type="paragraph" w:styleId="af5">
    <w:name w:val="footer"/>
    <w:basedOn w:val="a"/>
    <w:link w:val="af6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Нижний колонтитул Знак"/>
    <w:basedOn w:val="a0"/>
    <w:link w:val="af5"/>
    <w:uiPriority w:val="99"/>
  </w:style>
  <w:style w:type="table" w:styleId="af7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8">
    <w:name w:val="No Spacing"/>
    <w:link w:val="af9"/>
    <w:uiPriority w:val="1"/>
    <w:qFormat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f9">
    <w:name w:val="Без интервала Знак"/>
    <w:link w:val="af8"/>
    <w:uiPriority w:val="1"/>
    <w:rPr>
      <w:rFonts w:ascii="Calibri" w:eastAsia="Calibri" w:hAnsi="Calibri" w:cs="Times New Roman"/>
    </w:rPr>
  </w:style>
  <w:style w:type="paragraph" w:styleId="afa">
    <w:name w:val="Revision"/>
    <w:hidden/>
    <w:uiPriority w:val="99"/>
    <w:semiHidden/>
    <w:pPr>
      <w:spacing w:after="0" w:line="240" w:lineRule="auto"/>
    </w:pPr>
  </w:style>
  <w:style w:type="paragraph" w:styleId="afb">
    <w:name w:val="Balloon Text"/>
    <w:basedOn w:val="a"/>
    <w:link w:val="afc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basedOn w:val="a0"/>
    <w:link w:val="afb"/>
    <w:uiPriority w:val="99"/>
    <w:semiHidden/>
    <w:rPr>
      <w:rFonts w:ascii="Segoe UI" w:hAnsi="Segoe UI" w:cs="Segoe UI"/>
      <w:sz w:val="18"/>
      <w:szCs w:val="18"/>
    </w:rPr>
  </w:style>
  <w:style w:type="character" w:styleId="afd">
    <w:name w:val="Hyperlink"/>
    <w:basedOn w:val="a0"/>
    <w:uiPriority w:val="99"/>
    <w:semiHidden/>
    <w:unhideWhenUsed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1204</Words>
  <Characters>6868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Чеченя Максим Валерьевич</dc:creator>
  <cp:keywords/>
  <dc:description/>
  <cp:lastModifiedBy>Бочкарев Павел Андреевич</cp:lastModifiedBy>
  <cp:revision>2</cp:revision>
  <dcterms:created xsi:type="dcterms:W3CDTF">2025-10-30T02:25:00Z</dcterms:created>
  <dcterms:modified xsi:type="dcterms:W3CDTF">2025-10-30T02:25:00Z</dcterms:modified>
</cp:coreProperties>
</file>